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A77E" w14:textId="77777777" w:rsidR="00FC4602" w:rsidRPr="00EE0D45" w:rsidRDefault="00FC4602" w:rsidP="00FC4602">
      <w:pPr>
        <w:pStyle w:val="BodyText1"/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76777C" w14:paraId="6C348F8F" w14:textId="77777777" w:rsidTr="00630421">
        <w:trPr>
          <w:trHeight w:hRule="exact" w:val="2615"/>
        </w:trPr>
        <w:tc>
          <w:tcPr>
            <w:tcW w:w="9215" w:type="dxa"/>
            <w:vAlign w:val="bottom"/>
          </w:tcPr>
          <w:p w14:paraId="36D85E60" w14:textId="1F4A793E" w:rsidR="009F7AC9" w:rsidRPr="00630421" w:rsidRDefault="0076777C" w:rsidP="0076777C">
            <w:pPr>
              <w:rPr>
                <w:rFonts w:cs="Arial"/>
                <w:b/>
                <w:bCs/>
                <w:sz w:val="44"/>
                <w:szCs w:val="44"/>
                <w:lang w:val="en-US"/>
              </w:rPr>
            </w:pPr>
            <w:r w:rsidRPr="00630421">
              <w:rPr>
                <w:rFonts w:cs="Arial"/>
                <w:b/>
                <w:bCs/>
                <w:sz w:val="44"/>
                <w:szCs w:val="44"/>
                <w:lang w:val="en-US"/>
              </w:rPr>
              <w:t xml:space="preserve">FAAA </w:t>
            </w:r>
            <w:r w:rsidR="00950BAF" w:rsidRPr="00630421">
              <w:rPr>
                <w:rFonts w:cs="Arial"/>
                <w:b/>
                <w:bCs/>
                <w:sz w:val="44"/>
                <w:szCs w:val="44"/>
                <w:lang w:val="en-US"/>
              </w:rPr>
              <w:t xml:space="preserve">CONTINUING </w:t>
            </w:r>
            <w:r w:rsidR="009F7AC9" w:rsidRPr="00630421">
              <w:rPr>
                <w:rFonts w:cs="Arial"/>
                <w:b/>
                <w:bCs/>
                <w:sz w:val="44"/>
                <w:szCs w:val="44"/>
                <w:lang w:val="en-US"/>
              </w:rPr>
              <w:t>PROFESSIONAL DEVELOPMENT</w:t>
            </w:r>
            <w:r w:rsidRPr="00630421">
              <w:rPr>
                <w:rFonts w:cs="Arial"/>
                <w:b/>
                <w:bCs/>
                <w:sz w:val="44"/>
                <w:szCs w:val="44"/>
                <w:lang w:val="en-US"/>
              </w:rPr>
              <w:t xml:space="preserve"> </w:t>
            </w:r>
            <w:r w:rsidR="009F7AC9" w:rsidRPr="00630421">
              <w:rPr>
                <w:rFonts w:cs="Arial"/>
                <w:b/>
                <w:bCs/>
                <w:sz w:val="44"/>
                <w:szCs w:val="44"/>
                <w:lang w:val="en-US"/>
              </w:rPr>
              <w:t xml:space="preserve">PLAN </w:t>
            </w:r>
            <w:r w:rsidRPr="00630421">
              <w:rPr>
                <w:rFonts w:cs="Arial"/>
                <w:b/>
                <w:bCs/>
                <w:sz w:val="44"/>
                <w:szCs w:val="44"/>
                <w:lang w:val="en-US"/>
              </w:rPr>
              <w:t>TEMPLATE</w:t>
            </w:r>
          </w:p>
          <w:p w14:paraId="25A95527" w14:textId="77777777" w:rsidR="00FC4602" w:rsidRPr="0097152A" w:rsidRDefault="00FC4602" w:rsidP="0097152A">
            <w:pPr>
              <w:pStyle w:val="DOCUMENTTITLE"/>
            </w:pPr>
          </w:p>
        </w:tc>
      </w:tr>
      <w:tr w:rsidR="0076777C" w14:paraId="037B6C7A" w14:textId="77777777" w:rsidTr="00630421">
        <w:trPr>
          <w:trHeight w:hRule="exact" w:val="1276"/>
        </w:trPr>
        <w:tc>
          <w:tcPr>
            <w:tcW w:w="9215" w:type="dxa"/>
          </w:tcPr>
          <w:p w14:paraId="37744B59" w14:textId="1E2CBA9E" w:rsidR="00FC4602" w:rsidRPr="001034B7" w:rsidRDefault="00FC4602" w:rsidP="00021274">
            <w:pPr>
              <w:spacing w:line="360" w:lineRule="atLeast"/>
            </w:pPr>
          </w:p>
        </w:tc>
      </w:tr>
    </w:tbl>
    <w:p w14:paraId="30FD4150" w14:textId="77777777" w:rsidR="00FC4602" w:rsidRPr="00EE0D45" w:rsidRDefault="00FC4602" w:rsidP="00FC4602">
      <w:pPr>
        <w:pStyle w:val="BodyText1"/>
        <w:sectPr w:rsidR="00FC4602" w:rsidRPr="00EE0D45" w:rsidSect="0063042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00" w:orient="landscape"/>
          <w:pgMar w:top="2268" w:right="1134" w:bottom="2268" w:left="2268" w:header="624" w:footer="0" w:gutter="0"/>
          <w:pgNumType w:start="1"/>
          <w:cols w:space="708"/>
          <w:formProt w:val="0"/>
          <w:titlePg/>
          <w:docGrid w:linePitch="360"/>
        </w:sectPr>
      </w:pPr>
    </w:p>
    <w:p w14:paraId="1EE97AFE" w14:textId="77777777" w:rsidR="00020F61" w:rsidRPr="00646779" w:rsidRDefault="00020F61" w:rsidP="00020F61">
      <w:pPr>
        <w:tabs>
          <w:tab w:val="left" w:pos="7380"/>
        </w:tabs>
        <w:rPr>
          <w:rFonts w:cs="Arial"/>
          <w:sz w:val="32"/>
          <w:szCs w:val="32"/>
          <w:lang w:val="en-US"/>
        </w:rPr>
      </w:pPr>
      <w:r w:rsidRPr="00646779">
        <w:rPr>
          <w:rFonts w:cs="Arial"/>
          <w:b/>
          <w:sz w:val="32"/>
          <w:szCs w:val="32"/>
          <w:lang w:val="en-US"/>
        </w:rPr>
        <w:lastRenderedPageBreak/>
        <w:t>CPD Plan</w:t>
      </w:r>
      <w:r>
        <w:rPr>
          <w:rFonts w:cs="Arial"/>
          <w:b/>
          <w:sz w:val="32"/>
          <w:szCs w:val="32"/>
          <w:lang w:val="en-US"/>
        </w:rPr>
        <w:t xml:space="preserve"> Instructions</w:t>
      </w:r>
    </w:p>
    <w:p w14:paraId="7E201DEA" w14:textId="77777777" w:rsidR="00020F61" w:rsidRDefault="00020F61" w:rsidP="00020F61">
      <w:pPr>
        <w:tabs>
          <w:tab w:val="left" w:pos="7380"/>
        </w:tabs>
        <w:rPr>
          <w:rFonts w:cs="Arial"/>
          <w:sz w:val="20"/>
          <w:szCs w:val="20"/>
          <w:lang w:val="en-US"/>
        </w:rPr>
      </w:pPr>
    </w:p>
    <w:p w14:paraId="31288A54" w14:textId="200C7703" w:rsidR="00020F61" w:rsidRDefault="00714177" w:rsidP="00020F61">
      <w:pPr>
        <w:tabs>
          <w:tab w:val="left" w:pos="7380"/>
        </w:tabs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</w:t>
      </w:r>
      <w:r w:rsidR="00020F61" w:rsidRPr="00BB2717">
        <w:rPr>
          <w:sz w:val="20"/>
          <w:szCs w:val="20"/>
          <w:lang w:val="en-US"/>
        </w:rPr>
        <w:t xml:space="preserve">efore completing the below template please read </w:t>
      </w:r>
      <w:hyperlink r:id="rId15" w:history="1">
        <w:r w:rsidR="00020F61" w:rsidRPr="00BB2717">
          <w:rPr>
            <w:rStyle w:val="Hyperlink"/>
            <w:lang w:val="en-US"/>
          </w:rPr>
          <w:t>ASIC</w:t>
        </w:r>
        <w:r w:rsidR="00020F61">
          <w:rPr>
            <w:rStyle w:val="Hyperlink"/>
            <w:lang w:val="en-US"/>
          </w:rPr>
          <w:t>’s</w:t>
        </w:r>
        <w:r w:rsidR="00020F61" w:rsidRPr="00BB2717">
          <w:rPr>
            <w:rStyle w:val="Hyperlink"/>
            <w:lang w:val="en-US"/>
          </w:rPr>
          <w:t xml:space="preserve"> CPD webpage</w:t>
        </w:r>
      </w:hyperlink>
      <w:r w:rsidR="00020F61" w:rsidRPr="00BB2717">
        <w:rPr>
          <w:sz w:val="20"/>
          <w:szCs w:val="20"/>
          <w:lang w:val="en-US"/>
        </w:rPr>
        <w:t xml:space="preserve"> </w:t>
      </w:r>
      <w:r w:rsidR="00020F61" w:rsidRPr="00BB2717">
        <w:rPr>
          <w:sz w:val="20"/>
          <w:szCs w:val="20"/>
        </w:rPr>
        <w:t xml:space="preserve">for a summary of the </w:t>
      </w:r>
      <w:hyperlink r:id="rId16" w:history="1">
        <w:r w:rsidR="00020F61" w:rsidRPr="00BB2717">
          <w:rPr>
            <w:rStyle w:val="Hyperlink"/>
            <w:b/>
            <w:bCs/>
          </w:rPr>
          <w:t>Corporations (Relevant Providers Continuing Professional Development Standard) Determination 2018</w:t>
        </w:r>
      </w:hyperlink>
      <w:r w:rsidR="00020F61" w:rsidRPr="00BB2717">
        <w:rPr>
          <w:b/>
          <w:bCs/>
          <w:sz w:val="20"/>
          <w:szCs w:val="20"/>
          <w:lang w:val="en-US"/>
        </w:rPr>
        <w:t>.</w:t>
      </w:r>
    </w:p>
    <w:p w14:paraId="7B4F76C7" w14:textId="77777777" w:rsidR="00020F61" w:rsidRDefault="00020F61" w:rsidP="00020F61">
      <w:pPr>
        <w:tabs>
          <w:tab w:val="left" w:pos="7380"/>
        </w:tabs>
        <w:rPr>
          <w:b/>
          <w:bCs/>
          <w:sz w:val="20"/>
          <w:szCs w:val="20"/>
          <w:lang w:val="en-US"/>
        </w:rPr>
      </w:pPr>
    </w:p>
    <w:p w14:paraId="328CAE53" w14:textId="77777777" w:rsidR="00020F61" w:rsidRDefault="00020F61" w:rsidP="00020F61">
      <w:pPr>
        <w:tabs>
          <w:tab w:val="left" w:pos="7380"/>
        </w:tabs>
        <w:rPr>
          <w:sz w:val="20"/>
          <w:szCs w:val="20"/>
        </w:rPr>
      </w:pPr>
      <w:r w:rsidRPr="00680DB6">
        <w:rPr>
          <w:sz w:val="20"/>
          <w:szCs w:val="20"/>
          <w:lang w:val="en-US"/>
        </w:rPr>
        <w:t>It is important to note section 7 of the above Determination which relates to “Qualifying CPD Activities” as well as section 9 “Requirements for CPD”.</w:t>
      </w:r>
      <w:r>
        <w:rPr>
          <w:b/>
          <w:bCs/>
          <w:sz w:val="20"/>
          <w:szCs w:val="20"/>
          <w:lang w:val="en-US"/>
        </w:rPr>
        <w:t xml:space="preserve"> </w:t>
      </w:r>
      <w:r w:rsidRPr="00BB2717">
        <w:rPr>
          <w:sz w:val="20"/>
          <w:szCs w:val="20"/>
        </w:rPr>
        <w:t>For relevant providers who provide tax (financial) advice services to retail clients (also known as </w:t>
      </w:r>
      <w:hyperlink r:id="rId17" w:anchor="qualified-tax-relevant-provider" w:tooltip="Definitions that apply to personal advice providers" w:history="1">
        <w:r w:rsidRPr="00BB2717">
          <w:rPr>
            <w:rStyle w:val="Hyperlink"/>
          </w:rPr>
          <w:t>qualified tax relevant provider</w:t>
        </w:r>
      </w:hyperlink>
      <w:r w:rsidRPr="00BB2717">
        <w:rPr>
          <w:sz w:val="20"/>
          <w:szCs w:val="20"/>
        </w:rPr>
        <w:t>), the minimum hours for CPD include</w:t>
      </w:r>
      <w:r>
        <w:rPr>
          <w:sz w:val="20"/>
          <w:szCs w:val="20"/>
        </w:rPr>
        <w:t xml:space="preserve"> </w:t>
      </w:r>
      <w:r w:rsidRPr="00BB2717">
        <w:rPr>
          <w:sz w:val="20"/>
          <w:szCs w:val="20"/>
        </w:rPr>
        <w:t>5 hours of CPD</w:t>
      </w:r>
      <w:r>
        <w:rPr>
          <w:sz w:val="20"/>
          <w:szCs w:val="20"/>
        </w:rPr>
        <w:t xml:space="preserve"> </w:t>
      </w:r>
      <w:r w:rsidRPr="00BB2717">
        <w:rPr>
          <w:sz w:val="20"/>
          <w:szCs w:val="20"/>
        </w:rPr>
        <w:t>in the area of tax (financial) advice.</w:t>
      </w:r>
    </w:p>
    <w:p w14:paraId="5A086DB5" w14:textId="77777777" w:rsidR="00020F61" w:rsidRDefault="00020F61" w:rsidP="00020F61">
      <w:pPr>
        <w:tabs>
          <w:tab w:val="left" w:pos="7380"/>
        </w:tabs>
        <w:rPr>
          <w:rFonts w:cs="Arial"/>
          <w:sz w:val="20"/>
          <w:szCs w:val="20"/>
        </w:rPr>
      </w:pPr>
    </w:p>
    <w:p w14:paraId="1065A481" w14:textId="77777777" w:rsidR="00020F61" w:rsidRDefault="00020F61" w:rsidP="00020F61">
      <w:pPr>
        <w:tabs>
          <w:tab w:val="left" w:pos="7380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A CPD Plan must be prepared before the start of each CPD year. </w:t>
      </w:r>
      <w:r>
        <w:rPr>
          <w:rFonts w:cs="Arial"/>
          <w:sz w:val="20"/>
          <w:szCs w:val="20"/>
        </w:rPr>
        <w:t xml:space="preserve">This </w:t>
      </w:r>
      <w:r w:rsidRPr="00FD135B">
        <w:rPr>
          <w:rFonts w:cs="Arial"/>
          <w:sz w:val="20"/>
          <w:szCs w:val="20"/>
        </w:rPr>
        <w:t xml:space="preserve">CPD </w:t>
      </w:r>
      <w:r>
        <w:rPr>
          <w:rFonts w:cs="Arial"/>
          <w:sz w:val="20"/>
          <w:szCs w:val="20"/>
        </w:rPr>
        <w:t>P</w:t>
      </w:r>
      <w:r w:rsidRPr="00FD135B">
        <w:rPr>
          <w:rFonts w:cs="Arial"/>
          <w:sz w:val="20"/>
          <w:szCs w:val="20"/>
        </w:rPr>
        <w:t>lan</w:t>
      </w:r>
      <w:r>
        <w:rPr>
          <w:rFonts w:cs="Arial"/>
          <w:sz w:val="20"/>
          <w:szCs w:val="20"/>
        </w:rPr>
        <w:t xml:space="preserve"> can be amended at any time; and any </w:t>
      </w:r>
      <w:r w:rsidRPr="00FD135B">
        <w:rPr>
          <w:rFonts w:cs="Arial"/>
          <w:sz w:val="20"/>
          <w:szCs w:val="20"/>
        </w:rPr>
        <w:t>amendment must be in writing</w:t>
      </w:r>
      <w:r>
        <w:rPr>
          <w:rFonts w:cs="Arial"/>
          <w:sz w:val="20"/>
          <w:szCs w:val="20"/>
        </w:rPr>
        <w:t xml:space="preserve"> and should be version controlled. </w:t>
      </w:r>
      <w:r>
        <w:rPr>
          <w:rFonts w:cs="Arial"/>
          <w:sz w:val="20"/>
          <w:szCs w:val="20"/>
          <w:lang w:val="en-US"/>
        </w:rPr>
        <w:t>Please check your AFSL’s CPD Policy in case they have a specific CPD Plan template for you to use.</w:t>
      </w:r>
    </w:p>
    <w:p w14:paraId="2664A3FC" w14:textId="77777777" w:rsidR="00020F61" w:rsidRDefault="00020F61" w:rsidP="00020F61">
      <w:pPr>
        <w:tabs>
          <w:tab w:val="left" w:pos="7380"/>
        </w:tabs>
        <w:rPr>
          <w:rFonts w:cs="Arial"/>
          <w:sz w:val="20"/>
          <w:szCs w:val="20"/>
          <w:lang w:val="en-US"/>
        </w:rPr>
      </w:pPr>
    </w:p>
    <w:p w14:paraId="7DF3BA15" w14:textId="77777777" w:rsidR="00020F61" w:rsidRPr="00BB2717" w:rsidRDefault="00020F61" w:rsidP="00020F61">
      <w:pPr>
        <w:tabs>
          <w:tab w:val="left" w:pos="7380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Your</w:t>
      </w:r>
      <w:r w:rsidRPr="00BB2717">
        <w:rPr>
          <w:rFonts w:cs="Arial"/>
          <w:sz w:val="20"/>
          <w:szCs w:val="20"/>
          <w:lang w:val="en-US"/>
        </w:rPr>
        <w:t xml:space="preserve"> CPD plan must identify areas for improvement in, and development and extension of</w:t>
      </w:r>
      <w:r>
        <w:rPr>
          <w:rFonts w:cs="Arial"/>
          <w:sz w:val="20"/>
          <w:szCs w:val="20"/>
          <w:lang w:val="en-US"/>
        </w:rPr>
        <w:t xml:space="preserve"> your</w:t>
      </w:r>
      <w:r w:rsidRPr="00BB2717">
        <w:rPr>
          <w:rFonts w:cs="Arial"/>
          <w:sz w:val="20"/>
          <w:szCs w:val="20"/>
          <w:lang w:val="en-US"/>
        </w:rPr>
        <w:t xml:space="preserve"> competence, knowledge and skills and describe the qualifying CPD activities </w:t>
      </w:r>
      <w:r>
        <w:rPr>
          <w:rFonts w:cs="Arial"/>
          <w:sz w:val="20"/>
          <w:szCs w:val="20"/>
          <w:lang w:val="en-US"/>
        </w:rPr>
        <w:t xml:space="preserve">you aim to </w:t>
      </w:r>
      <w:r w:rsidRPr="00BB2717">
        <w:rPr>
          <w:rFonts w:cs="Arial"/>
          <w:sz w:val="20"/>
          <w:szCs w:val="20"/>
          <w:lang w:val="en-US"/>
        </w:rPr>
        <w:t>complete during the CPD year to achieve those improvements</w:t>
      </w:r>
      <w:r>
        <w:rPr>
          <w:rFonts w:cs="Arial"/>
          <w:sz w:val="20"/>
          <w:szCs w:val="20"/>
          <w:lang w:val="en-US"/>
        </w:rPr>
        <w:t>.</w:t>
      </w:r>
    </w:p>
    <w:p w14:paraId="0A36B909" w14:textId="77777777" w:rsidR="00020F61" w:rsidRDefault="00020F61" w:rsidP="00020F61">
      <w:pPr>
        <w:tabs>
          <w:tab w:val="left" w:pos="7380"/>
        </w:tabs>
        <w:rPr>
          <w:rFonts w:cs="Arial"/>
          <w:sz w:val="20"/>
          <w:szCs w:val="20"/>
        </w:rPr>
      </w:pPr>
    </w:p>
    <w:p w14:paraId="7065360E" w14:textId="4AE417EA" w:rsidR="00020F61" w:rsidRDefault="00020F61" w:rsidP="00020F61">
      <w:pPr>
        <w:tabs>
          <w:tab w:val="left" w:pos="73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Note</w:t>
      </w:r>
      <w:r w:rsidR="00E44775">
        <w:rPr>
          <w:rFonts w:cs="Arial"/>
          <w:sz w:val="20"/>
          <w:szCs w:val="20"/>
        </w:rPr>
        <w:t xml:space="preserve"> 1</w:t>
      </w:r>
      <w:r>
        <w:rPr>
          <w:rFonts w:cs="Arial"/>
          <w:sz w:val="20"/>
          <w:szCs w:val="20"/>
        </w:rPr>
        <w:t xml:space="preserve">: Your AFSL must monitor the implementation of this plan and as such they may request a copy of it at any time. As per </w:t>
      </w:r>
      <w:hyperlink r:id="rId18" w:history="1">
        <w:r w:rsidRPr="00FD135B">
          <w:rPr>
            <w:rStyle w:val="Hyperlink"/>
            <w:rFonts w:cs="Arial"/>
          </w:rPr>
          <w:t>s</w:t>
        </w:r>
        <w:r>
          <w:rPr>
            <w:rStyle w:val="Hyperlink"/>
            <w:rFonts w:cs="Arial"/>
          </w:rPr>
          <w:t xml:space="preserve">ection </w:t>
        </w:r>
        <w:r w:rsidRPr="00FD135B">
          <w:rPr>
            <w:rStyle w:val="Hyperlink"/>
            <w:rFonts w:cs="Arial"/>
          </w:rPr>
          <w:t>6(7) of the CPD legislative instrument</w:t>
        </w:r>
      </w:hyperlink>
      <w:r>
        <w:rPr>
          <w:rFonts w:cs="Arial"/>
          <w:sz w:val="20"/>
          <w:szCs w:val="20"/>
        </w:rPr>
        <w:t xml:space="preserve">, you </w:t>
      </w:r>
      <w:r w:rsidRPr="00FD135B">
        <w:rPr>
          <w:rFonts w:cs="Arial"/>
          <w:sz w:val="20"/>
          <w:szCs w:val="20"/>
        </w:rPr>
        <w:t xml:space="preserve">must give </w:t>
      </w:r>
      <w:r>
        <w:rPr>
          <w:rFonts w:cs="Arial"/>
          <w:sz w:val="20"/>
          <w:szCs w:val="20"/>
        </w:rPr>
        <w:t xml:space="preserve">your </w:t>
      </w:r>
      <w:r w:rsidRPr="00FD135B">
        <w:rPr>
          <w:rFonts w:cs="Arial"/>
          <w:sz w:val="20"/>
          <w:szCs w:val="20"/>
        </w:rPr>
        <w:t xml:space="preserve">employer a copy of </w:t>
      </w:r>
      <w:r>
        <w:rPr>
          <w:rFonts w:cs="Arial"/>
          <w:sz w:val="20"/>
          <w:szCs w:val="20"/>
        </w:rPr>
        <w:t xml:space="preserve">your CPD </w:t>
      </w:r>
      <w:r w:rsidRPr="00FD135B">
        <w:rPr>
          <w:rFonts w:cs="Arial"/>
          <w:sz w:val="20"/>
          <w:szCs w:val="20"/>
        </w:rPr>
        <w:t>plan, and any information relating to implementation, on request</w:t>
      </w:r>
      <w:r>
        <w:rPr>
          <w:rFonts w:cs="Arial"/>
          <w:sz w:val="20"/>
          <w:szCs w:val="20"/>
        </w:rPr>
        <w:t>.</w:t>
      </w:r>
    </w:p>
    <w:p w14:paraId="3C303006" w14:textId="77777777" w:rsidR="00E44775" w:rsidRDefault="00E44775" w:rsidP="00020F61">
      <w:pPr>
        <w:tabs>
          <w:tab w:val="left" w:pos="7380"/>
        </w:tabs>
        <w:rPr>
          <w:rFonts w:cs="Arial"/>
          <w:sz w:val="20"/>
          <w:szCs w:val="20"/>
        </w:rPr>
      </w:pPr>
    </w:p>
    <w:p w14:paraId="1E002AEE" w14:textId="06BCE94C" w:rsidR="00E44775" w:rsidRDefault="00E44775" w:rsidP="00020F61">
      <w:pPr>
        <w:tabs>
          <w:tab w:val="left" w:pos="73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Note 2: If you are not authorised to give </w:t>
      </w:r>
      <w:r w:rsidR="00FB6F82">
        <w:rPr>
          <w:rFonts w:cs="Arial"/>
          <w:sz w:val="20"/>
          <w:szCs w:val="20"/>
        </w:rPr>
        <w:t xml:space="preserve">personal </w:t>
      </w:r>
      <w:r>
        <w:rPr>
          <w:rFonts w:cs="Arial"/>
          <w:sz w:val="20"/>
          <w:szCs w:val="20"/>
        </w:rPr>
        <w:t xml:space="preserve">advice then </w:t>
      </w:r>
      <w:r>
        <w:rPr>
          <w:lang w:val="en-US"/>
        </w:rPr>
        <w:t xml:space="preserve">the CPD legislative instrument </w:t>
      </w:r>
      <w:r w:rsidR="00FB6F82">
        <w:rPr>
          <w:lang w:val="en-US"/>
        </w:rPr>
        <w:t xml:space="preserve">above </w:t>
      </w:r>
      <w:r>
        <w:rPr>
          <w:lang w:val="en-US"/>
        </w:rPr>
        <w:t>do</w:t>
      </w:r>
      <w:r w:rsidR="00FB6F82">
        <w:rPr>
          <w:lang w:val="en-US"/>
        </w:rPr>
        <w:t>es</w:t>
      </w:r>
      <w:r>
        <w:rPr>
          <w:lang w:val="en-US"/>
        </w:rPr>
        <w:t xml:space="preserve"> not </w:t>
      </w:r>
      <w:r w:rsidR="00FB6F82">
        <w:rPr>
          <w:lang w:val="en-US"/>
        </w:rPr>
        <w:t xml:space="preserve">necessarily </w:t>
      </w:r>
      <w:r>
        <w:rPr>
          <w:lang w:val="en-US"/>
        </w:rPr>
        <w:t>apply to you.</w:t>
      </w:r>
    </w:p>
    <w:p w14:paraId="75D7A23B" w14:textId="77777777" w:rsidR="00020F61" w:rsidRDefault="00020F61" w:rsidP="00020F61">
      <w:pPr>
        <w:tabs>
          <w:tab w:val="left" w:pos="7380"/>
        </w:tabs>
        <w:rPr>
          <w:rFonts w:cs="Arial"/>
          <w:sz w:val="20"/>
          <w:szCs w:val="20"/>
          <w:lang w:val="en-US"/>
        </w:rPr>
      </w:pPr>
    </w:p>
    <w:p w14:paraId="6C77A80B" w14:textId="77777777" w:rsidR="00020F61" w:rsidRPr="00BD64FF" w:rsidRDefault="00020F61" w:rsidP="00020F61">
      <w:pPr>
        <w:tabs>
          <w:tab w:val="left" w:pos="7380"/>
        </w:tabs>
        <w:rPr>
          <w:b/>
          <w:bCs/>
          <w:lang w:val="en-US"/>
        </w:rPr>
      </w:pPr>
      <w:r w:rsidRPr="00BD64FF">
        <w:rPr>
          <w:b/>
          <w:bCs/>
          <w:lang w:val="en-US"/>
        </w:rPr>
        <w:t>Career Breaks</w:t>
      </w:r>
    </w:p>
    <w:p w14:paraId="45769C84" w14:textId="4BAA67DF" w:rsidR="00020F61" w:rsidRDefault="00020F61" w:rsidP="00020F61">
      <w:pPr>
        <w:tabs>
          <w:tab w:val="left" w:pos="738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Practicing CFPs and Practitioners </w:t>
      </w:r>
      <w:r w:rsidRPr="00646779">
        <w:rPr>
          <w:sz w:val="20"/>
          <w:szCs w:val="20"/>
          <w:lang w:val="en-US"/>
        </w:rPr>
        <w:t xml:space="preserve">who are asking to be readmitted as FAAA members or </w:t>
      </w:r>
      <w:r w:rsidRPr="00646779">
        <w:rPr>
          <w:sz w:val="20"/>
          <w:szCs w:val="20"/>
        </w:rPr>
        <w:t>whose membership has lapsed for more than one yea</w:t>
      </w:r>
      <w:r w:rsidRPr="00646779">
        <w:rPr>
          <w:sz w:val="20"/>
          <w:szCs w:val="20"/>
          <w:lang w:val="en-US"/>
        </w:rPr>
        <w:t>r must submit a CPD Plan to FAAA for approval.</w:t>
      </w:r>
      <w:r>
        <w:rPr>
          <w:sz w:val="20"/>
          <w:szCs w:val="20"/>
          <w:lang w:val="en-US"/>
        </w:rPr>
        <w:t xml:space="preserve"> All other membership types are not required to submit a CPD Plan to the FAAA to rejoin the association but are welcome to use this template if they wish.</w:t>
      </w:r>
      <w:r w:rsidR="00595220">
        <w:rPr>
          <w:sz w:val="20"/>
          <w:szCs w:val="20"/>
          <w:lang w:val="en-US"/>
        </w:rPr>
        <w:t xml:space="preserve"> Please refer to the </w:t>
      </w:r>
      <w:hyperlink r:id="rId19" w:history="1">
        <w:r w:rsidR="00595220" w:rsidRPr="00621D25">
          <w:rPr>
            <w:rStyle w:val="Hyperlink"/>
            <w:sz w:val="20"/>
            <w:szCs w:val="20"/>
            <w:lang w:val="en-US"/>
          </w:rPr>
          <w:t>FAAA Member Regulations</w:t>
        </w:r>
      </w:hyperlink>
      <w:r w:rsidR="00621D25">
        <w:rPr>
          <w:sz w:val="20"/>
          <w:szCs w:val="20"/>
          <w:lang w:val="en-US"/>
        </w:rPr>
        <w:t xml:space="preserve"> Schedule 3 for full details of requirements.</w:t>
      </w:r>
    </w:p>
    <w:p w14:paraId="725F4ACB" w14:textId="77777777" w:rsidR="00020F61" w:rsidRDefault="00020F61" w:rsidP="00020F61">
      <w:pPr>
        <w:tabs>
          <w:tab w:val="left" w:pos="7380"/>
        </w:tabs>
        <w:rPr>
          <w:sz w:val="20"/>
          <w:szCs w:val="20"/>
          <w:lang w:val="en-US"/>
        </w:rPr>
      </w:pPr>
    </w:p>
    <w:p w14:paraId="4CC53B97" w14:textId="77777777" w:rsidR="00020F61" w:rsidRDefault="00020F61" w:rsidP="00020F61">
      <w:pPr>
        <w:tabs>
          <w:tab w:val="left" w:pos="7380"/>
        </w:tabs>
        <w:rPr>
          <w:sz w:val="20"/>
          <w:szCs w:val="20"/>
        </w:rPr>
      </w:pPr>
      <w:r w:rsidRPr="00646779">
        <w:rPr>
          <w:sz w:val="20"/>
          <w:szCs w:val="20"/>
          <w:lang w:val="en-US"/>
        </w:rPr>
        <w:t xml:space="preserve">An AFSL will require a CPD Plan from advisers who </w:t>
      </w:r>
      <w:r w:rsidRPr="00646779">
        <w:rPr>
          <w:sz w:val="20"/>
          <w:szCs w:val="20"/>
        </w:rPr>
        <w:t>have</w:t>
      </w:r>
      <w:r w:rsidRPr="00FD135B">
        <w:rPr>
          <w:sz w:val="20"/>
          <w:szCs w:val="20"/>
        </w:rPr>
        <w:t xml:space="preserve"> not been authorised as a relevant provider for a continuous period of 2 years or more</w:t>
      </w:r>
      <w:r w:rsidRPr="00646779">
        <w:rPr>
          <w:sz w:val="20"/>
          <w:szCs w:val="20"/>
        </w:rPr>
        <w:t xml:space="preserve">. These advisers require the approval of their CPD Plan by their AFSL before returning to practice. An AFSL will not </w:t>
      </w:r>
      <w:r w:rsidRPr="00FD135B">
        <w:rPr>
          <w:sz w:val="20"/>
          <w:szCs w:val="20"/>
        </w:rPr>
        <w:t xml:space="preserve">approve a CPD </w:t>
      </w:r>
      <w:r w:rsidRPr="00646779">
        <w:rPr>
          <w:sz w:val="20"/>
          <w:szCs w:val="20"/>
        </w:rPr>
        <w:t>P</w:t>
      </w:r>
      <w:r w:rsidRPr="00FD135B">
        <w:rPr>
          <w:sz w:val="20"/>
          <w:szCs w:val="20"/>
        </w:rPr>
        <w:t xml:space="preserve">lan unless satisfied that it is appropriate to address gaps in competence, knowledge and skills arising from the </w:t>
      </w:r>
      <w:r w:rsidRPr="00646779">
        <w:rPr>
          <w:sz w:val="20"/>
          <w:szCs w:val="20"/>
        </w:rPr>
        <w:t xml:space="preserve">adviser’s </w:t>
      </w:r>
      <w:r w:rsidRPr="00FD135B">
        <w:rPr>
          <w:sz w:val="20"/>
          <w:szCs w:val="20"/>
        </w:rPr>
        <w:t>absence from practice</w:t>
      </w:r>
      <w:r w:rsidRPr="00646779">
        <w:rPr>
          <w:sz w:val="20"/>
          <w:szCs w:val="20"/>
        </w:rPr>
        <w:t>.</w:t>
      </w:r>
    </w:p>
    <w:p w14:paraId="458BF4C9" w14:textId="77777777" w:rsidR="00020F61" w:rsidRDefault="00020F61" w:rsidP="00020F61">
      <w:pPr>
        <w:tabs>
          <w:tab w:val="left" w:pos="7380"/>
        </w:tabs>
        <w:rPr>
          <w:sz w:val="20"/>
          <w:szCs w:val="20"/>
        </w:rPr>
      </w:pPr>
    </w:p>
    <w:p w14:paraId="253A9033" w14:textId="77777777" w:rsidR="00020F61" w:rsidRPr="00BD64FF" w:rsidRDefault="00020F61" w:rsidP="00020F61">
      <w:pPr>
        <w:tabs>
          <w:tab w:val="left" w:pos="7380"/>
        </w:tabs>
        <w:rPr>
          <w:b/>
          <w:bCs/>
          <w:lang w:val="en-US"/>
        </w:rPr>
      </w:pPr>
      <w:r>
        <w:rPr>
          <w:b/>
          <w:bCs/>
          <w:lang w:val="en-US"/>
        </w:rPr>
        <w:t>Appointment after the start of a CPD year</w:t>
      </w:r>
    </w:p>
    <w:p w14:paraId="2C1F749B" w14:textId="52D87561" w:rsidR="00091A3D" w:rsidRPr="00634F4C" w:rsidRDefault="00020F61" w:rsidP="00091A3D">
      <w:pPr>
        <w:tabs>
          <w:tab w:val="left" w:pos="738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If you</w:t>
      </w:r>
      <w:r w:rsidRPr="00634F4C">
        <w:rPr>
          <w:sz w:val="20"/>
          <w:szCs w:val="20"/>
          <w:lang w:val="en-US"/>
        </w:rPr>
        <w:t xml:space="preserve"> become a relevant provider after the start of the applicable CPD year, the </w:t>
      </w:r>
      <w:r>
        <w:rPr>
          <w:sz w:val="20"/>
          <w:szCs w:val="20"/>
          <w:lang w:val="en-US"/>
        </w:rPr>
        <w:t>CPD P</w:t>
      </w:r>
      <w:r w:rsidRPr="00634F4C">
        <w:rPr>
          <w:sz w:val="20"/>
          <w:szCs w:val="20"/>
          <w:lang w:val="en-US"/>
        </w:rPr>
        <w:t xml:space="preserve">lan must be prepared no later than 3 months after </w:t>
      </w:r>
      <w:r>
        <w:rPr>
          <w:sz w:val="20"/>
          <w:szCs w:val="20"/>
          <w:lang w:val="en-US"/>
        </w:rPr>
        <w:t xml:space="preserve">you </w:t>
      </w:r>
      <w:r w:rsidRPr="00634F4C">
        <w:rPr>
          <w:sz w:val="20"/>
          <w:szCs w:val="20"/>
          <w:lang w:val="en-US"/>
        </w:rPr>
        <w:t>become a relevant provider.</w:t>
      </w:r>
    </w:p>
    <w:p w14:paraId="316EF3E9" w14:textId="2B764912" w:rsidR="00413897" w:rsidRDefault="00413897">
      <w:pPr>
        <w:spacing w:line="240" w:lineRule="auto"/>
        <w:rPr>
          <w:rFonts w:cs="Arial"/>
          <w:b/>
          <w:lang w:val="en-US"/>
        </w:rPr>
      </w:pPr>
    </w:p>
    <w:p w14:paraId="2258B2CC" w14:textId="147040B4" w:rsidR="00E16EF8" w:rsidRPr="00E16EF8" w:rsidRDefault="00014CE9" w:rsidP="00E16EF8">
      <w:pPr>
        <w:tabs>
          <w:tab w:val="left" w:pos="7380"/>
        </w:tabs>
        <w:rPr>
          <w:rFonts w:cs="Arial"/>
          <w:lang w:val="en-US"/>
        </w:rPr>
      </w:pPr>
      <w:r w:rsidRPr="006141EF">
        <w:rPr>
          <w:rFonts w:cs="Arial"/>
          <w:b/>
          <w:lang w:val="en-US"/>
        </w:rPr>
        <w:t xml:space="preserve">Step </w:t>
      </w:r>
      <w:r w:rsidR="00630421">
        <w:rPr>
          <w:rFonts w:cs="Arial"/>
          <w:b/>
          <w:lang w:val="en-US"/>
        </w:rPr>
        <w:t>1</w:t>
      </w:r>
      <w:r w:rsidR="00E16EF8" w:rsidRPr="006141EF">
        <w:rPr>
          <w:rFonts w:cs="Arial"/>
          <w:b/>
          <w:lang w:val="en-US"/>
        </w:rPr>
        <w:t xml:space="preserve">: </w:t>
      </w:r>
      <w:r w:rsidRPr="006141EF">
        <w:rPr>
          <w:rFonts w:cs="Arial"/>
          <w:b/>
          <w:lang w:val="en-US"/>
        </w:rPr>
        <w:t>Set objectives</w:t>
      </w:r>
      <w:r w:rsidR="00B91644">
        <w:rPr>
          <w:rFonts w:cs="Arial"/>
          <w:b/>
          <w:lang w:val="en-US"/>
        </w:rPr>
        <w:t xml:space="preserve"> (optional)</w:t>
      </w:r>
    </w:p>
    <w:p w14:paraId="3FD01307" w14:textId="77777777" w:rsidR="00E16EF8" w:rsidRPr="00B446F1" w:rsidRDefault="00E16EF8" w:rsidP="00E16EF8">
      <w:pPr>
        <w:tabs>
          <w:tab w:val="left" w:pos="7380"/>
        </w:tabs>
        <w:rPr>
          <w:rFonts w:cs="Arial"/>
          <w:b/>
          <w:sz w:val="16"/>
          <w:szCs w:val="16"/>
          <w:lang w:val="en-US"/>
        </w:rPr>
      </w:pPr>
    </w:p>
    <w:p w14:paraId="2C76C1FF" w14:textId="07A816C2" w:rsidR="00E16EF8" w:rsidRPr="00B446F1" w:rsidRDefault="00E16EF8" w:rsidP="00E16EF8">
      <w:pPr>
        <w:tabs>
          <w:tab w:val="left" w:pos="7380"/>
        </w:tabs>
        <w:rPr>
          <w:rFonts w:cs="Arial"/>
          <w:sz w:val="20"/>
          <w:szCs w:val="20"/>
          <w:lang w:val="en-US"/>
        </w:rPr>
      </w:pPr>
      <w:r w:rsidRPr="00B446F1">
        <w:rPr>
          <w:rFonts w:cs="Arial"/>
          <w:sz w:val="20"/>
          <w:szCs w:val="20"/>
          <w:lang w:val="en-US"/>
        </w:rPr>
        <w:t xml:space="preserve">Your </w:t>
      </w:r>
      <w:r w:rsidR="005314C8">
        <w:rPr>
          <w:rFonts w:cs="Arial"/>
          <w:sz w:val="20"/>
          <w:szCs w:val="20"/>
          <w:lang w:val="en-US"/>
        </w:rPr>
        <w:t>o</w:t>
      </w:r>
      <w:r w:rsidRPr="00B446F1">
        <w:rPr>
          <w:rFonts w:cs="Arial"/>
          <w:sz w:val="20"/>
          <w:szCs w:val="20"/>
          <w:lang w:val="en-US"/>
        </w:rPr>
        <w:t>bjectives describe what you want to achieve</w:t>
      </w:r>
      <w:r w:rsidR="00FB7C2A">
        <w:rPr>
          <w:rFonts w:cs="Arial"/>
          <w:sz w:val="20"/>
          <w:szCs w:val="20"/>
          <w:lang w:val="en-US"/>
        </w:rPr>
        <w:t xml:space="preserve"> and Key Performance Indicators </w:t>
      </w:r>
      <w:r w:rsidR="005314C8">
        <w:rPr>
          <w:rFonts w:cs="Arial"/>
          <w:sz w:val="20"/>
          <w:szCs w:val="20"/>
          <w:lang w:val="en-US"/>
        </w:rPr>
        <w:t>are a measurable value that demonstrates how effectively you are achieving your objectives</w:t>
      </w:r>
      <w:r w:rsidRPr="00B446F1">
        <w:rPr>
          <w:rFonts w:cs="Arial"/>
          <w:sz w:val="20"/>
          <w:szCs w:val="20"/>
          <w:lang w:val="en-US"/>
        </w:rPr>
        <w:t xml:space="preserve">. </w:t>
      </w:r>
      <w:r w:rsidR="00B91644">
        <w:rPr>
          <w:rFonts w:cs="Arial"/>
          <w:sz w:val="20"/>
          <w:szCs w:val="20"/>
          <w:lang w:val="en-US"/>
        </w:rPr>
        <w:t>Use the following table to</w:t>
      </w:r>
      <w:r w:rsidRPr="00B446F1">
        <w:rPr>
          <w:rFonts w:cs="Arial"/>
          <w:sz w:val="20"/>
          <w:szCs w:val="20"/>
          <w:lang w:val="en-US"/>
        </w:rPr>
        <w:t xml:space="preserve"> identify three objectives that you would most like to achieve over the next</w:t>
      </w:r>
      <w:r w:rsidR="00FB7C2A">
        <w:rPr>
          <w:rFonts w:cs="Arial"/>
          <w:sz w:val="20"/>
          <w:szCs w:val="20"/>
          <w:lang w:val="en-US"/>
        </w:rPr>
        <w:t xml:space="preserve"> CPD</w:t>
      </w:r>
      <w:r w:rsidRPr="00B446F1">
        <w:rPr>
          <w:rFonts w:cs="Arial"/>
          <w:sz w:val="20"/>
          <w:szCs w:val="20"/>
          <w:lang w:val="en-US"/>
        </w:rPr>
        <w:t xml:space="preserve"> year.</w:t>
      </w:r>
    </w:p>
    <w:p w14:paraId="62FD0DEE" w14:textId="77777777" w:rsidR="00E16EF8" w:rsidRDefault="00E16EF8" w:rsidP="00E16EF8">
      <w:pPr>
        <w:tabs>
          <w:tab w:val="left" w:pos="7380"/>
        </w:tabs>
        <w:rPr>
          <w:rFonts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4"/>
        <w:gridCol w:w="6714"/>
      </w:tblGrid>
      <w:tr w:rsidR="00E16EF8" w14:paraId="44105707" w14:textId="77777777" w:rsidTr="00630421">
        <w:trPr>
          <w:trHeight w:val="487"/>
        </w:trPr>
        <w:tc>
          <w:tcPr>
            <w:tcW w:w="6714" w:type="dxa"/>
            <w:shd w:val="clear" w:color="auto" w:fill="F0544F"/>
          </w:tcPr>
          <w:p w14:paraId="210C4971" w14:textId="18146B68" w:rsidR="00E16EF8" w:rsidRPr="00E16EF8" w:rsidRDefault="00E16EF8" w:rsidP="00FB7C2A">
            <w:pPr>
              <w:tabs>
                <w:tab w:val="left" w:pos="7380"/>
              </w:tabs>
              <w:jc w:val="both"/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E16EF8"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  <w:t>Objectives</w:t>
            </w:r>
            <w:r w:rsidRPr="00E16EF8"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  <w:br/>
            </w:r>
          </w:p>
        </w:tc>
        <w:tc>
          <w:tcPr>
            <w:tcW w:w="6714" w:type="dxa"/>
            <w:shd w:val="clear" w:color="auto" w:fill="F0544F"/>
          </w:tcPr>
          <w:p w14:paraId="6F6A2FB1" w14:textId="62693D03" w:rsidR="00E16EF8" w:rsidRPr="00E16EF8" w:rsidRDefault="00E16EF8" w:rsidP="00E16EF8">
            <w:pPr>
              <w:tabs>
                <w:tab w:val="left" w:pos="7380"/>
              </w:tabs>
              <w:jc w:val="both"/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E16EF8"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  <w:t xml:space="preserve">Key Performance </w:t>
            </w:r>
            <w:r w:rsidR="00FB7C2A"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  <w:t>Indicators</w:t>
            </w:r>
          </w:p>
          <w:p w14:paraId="57B4899E" w14:textId="41A75D35" w:rsidR="00E16EF8" w:rsidRPr="00E16EF8" w:rsidRDefault="00E16EF8" w:rsidP="00FB7C2A">
            <w:pPr>
              <w:tabs>
                <w:tab w:val="left" w:pos="7380"/>
              </w:tabs>
              <w:jc w:val="both"/>
              <w:rPr>
                <w:rFonts w:cs="Arial"/>
                <w:i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E16EF8" w14:paraId="73427DFD" w14:textId="77777777" w:rsidTr="00FD27F1">
        <w:trPr>
          <w:trHeight w:val="487"/>
        </w:trPr>
        <w:tc>
          <w:tcPr>
            <w:tcW w:w="6714" w:type="dxa"/>
          </w:tcPr>
          <w:p w14:paraId="41E77F36" w14:textId="77777777" w:rsidR="00E16EF8" w:rsidRDefault="00E16EF8" w:rsidP="00FD27F1">
            <w:pPr>
              <w:tabs>
                <w:tab w:val="left" w:pos="73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6714" w:type="dxa"/>
          </w:tcPr>
          <w:p w14:paraId="69080206" w14:textId="77777777" w:rsidR="00E16EF8" w:rsidRDefault="00E16EF8" w:rsidP="00FD27F1">
            <w:pPr>
              <w:tabs>
                <w:tab w:val="left" w:pos="73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</w:t>
            </w:r>
          </w:p>
        </w:tc>
      </w:tr>
      <w:tr w:rsidR="00E16EF8" w14:paraId="02BC0052" w14:textId="77777777" w:rsidTr="00FD27F1">
        <w:trPr>
          <w:trHeight w:val="442"/>
        </w:trPr>
        <w:tc>
          <w:tcPr>
            <w:tcW w:w="6714" w:type="dxa"/>
          </w:tcPr>
          <w:p w14:paraId="58E83CA2" w14:textId="77777777" w:rsidR="00E16EF8" w:rsidRDefault="00E16EF8" w:rsidP="00FD27F1">
            <w:pPr>
              <w:tabs>
                <w:tab w:val="left" w:pos="73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6714" w:type="dxa"/>
          </w:tcPr>
          <w:p w14:paraId="606AF814" w14:textId="77777777" w:rsidR="00E16EF8" w:rsidRDefault="00E16EF8" w:rsidP="00FD27F1">
            <w:pPr>
              <w:tabs>
                <w:tab w:val="left" w:pos="73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2.</w:t>
            </w:r>
          </w:p>
        </w:tc>
      </w:tr>
      <w:tr w:rsidR="00E16EF8" w14:paraId="52FAB949" w14:textId="77777777" w:rsidTr="00FD27F1">
        <w:trPr>
          <w:trHeight w:val="442"/>
        </w:trPr>
        <w:tc>
          <w:tcPr>
            <w:tcW w:w="6714" w:type="dxa"/>
          </w:tcPr>
          <w:p w14:paraId="0164F03B" w14:textId="77777777" w:rsidR="00E16EF8" w:rsidRDefault="00E16EF8" w:rsidP="00FD27F1">
            <w:pPr>
              <w:tabs>
                <w:tab w:val="left" w:pos="73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6714" w:type="dxa"/>
          </w:tcPr>
          <w:p w14:paraId="1860C1E2" w14:textId="77777777" w:rsidR="00E16EF8" w:rsidRDefault="00E16EF8" w:rsidP="00FD27F1">
            <w:pPr>
              <w:tabs>
                <w:tab w:val="left" w:pos="73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3.</w:t>
            </w:r>
          </w:p>
        </w:tc>
      </w:tr>
      <w:tr w:rsidR="00B91644" w14:paraId="17D72142" w14:textId="77777777" w:rsidTr="00FD27F1">
        <w:trPr>
          <w:trHeight w:val="442"/>
        </w:trPr>
        <w:tc>
          <w:tcPr>
            <w:tcW w:w="6714" w:type="dxa"/>
          </w:tcPr>
          <w:p w14:paraId="3FE3DE4D" w14:textId="79617C86" w:rsidR="00B91644" w:rsidRDefault="00B91644" w:rsidP="00FD27F1">
            <w:pPr>
              <w:tabs>
                <w:tab w:val="left" w:pos="73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6714" w:type="dxa"/>
          </w:tcPr>
          <w:p w14:paraId="23D4052C" w14:textId="255BDCA7" w:rsidR="00B91644" w:rsidRDefault="00B91644" w:rsidP="00FD27F1">
            <w:pPr>
              <w:tabs>
                <w:tab w:val="left" w:pos="73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4.</w:t>
            </w:r>
          </w:p>
        </w:tc>
      </w:tr>
    </w:tbl>
    <w:p w14:paraId="77A30974" w14:textId="77777777" w:rsidR="00E16EF8" w:rsidRDefault="00E16EF8" w:rsidP="00E16EF8">
      <w:pPr>
        <w:tabs>
          <w:tab w:val="left" w:pos="7380"/>
        </w:tabs>
        <w:rPr>
          <w:rFonts w:cs="Arial"/>
          <w:sz w:val="20"/>
          <w:szCs w:val="20"/>
          <w:lang w:val="en-US"/>
        </w:rPr>
      </w:pPr>
    </w:p>
    <w:p w14:paraId="328EA248" w14:textId="77777777" w:rsidR="00606F06" w:rsidRDefault="00606F06">
      <w:pPr>
        <w:spacing w:line="240" w:lineRule="auto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14:paraId="7BA3B42B" w14:textId="2779D23A" w:rsidR="00E16EF8" w:rsidRPr="00E16EF8" w:rsidRDefault="00630421" w:rsidP="00E16EF8">
      <w:pPr>
        <w:tabs>
          <w:tab w:val="left" w:pos="7380"/>
        </w:tabs>
        <w:rPr>
          <w:rFonts w:cs="Arial"/>
          <w:lang w:val="en-US"/>
        </w:rPr>
      </w:pPr>
      <w:r>
        <w:rPr>
          <w:rFonts w:cs="Arial"/>
          <w:b/>
          <w:lang w:val="en-US"/>
        </w:rPr>
        <w:t>Step 2: CPD</w:t>
      </w:r>
      <w:r w:rsidR="005E4F0B" w:rsidRPr="00B85C81">
        <w:rPr>
          <w:rFonts w:cs="Arial"/>
          <w:b/>
          <w:lang w:val="en-US"/>
        </w:rPr>
        <w:t xml:space="preserve"> </w:t>
      </w:r>
      <w:r w:rsidR="00A433B5">
        <w:rPr>
          <w:rFonts w:cs="Arial"/>
          <w:b/>
          <w:lang w:val="en-US"/>
        </w:rPr>
        <w:t>P</w:t>
      </w:r>
      <w:r w:rsidR="005E4F0B" w:rsidRPr="00B85C81">
        <w:rPr>
          <w:rFonts w:cs="Arial"/>
          <w:b/>
          <w:lang w:val="en-US"/>
        </w:rPr>
        <w:t>lan</w:t>
      </w:r>
    </w:p>
    <w:p w14:paraId="5243D632" w14:textId="77777777" w:rsidR="00E16EF8" w:rsidRPr="00B446F1" w:rsidRDefault="00E16EF8" w:rsidP="00E16EF8">
      <w:pPr>
        <w:tabs>
          <w:tab w:val="left" w:pos="7380"/>
        </w:tabs>
        <w:rPr>
          <w:rFonts w:cs="Arial"/>
          <w:b/>
          <w:sz w:val="16"/>
          <w:szCs w:val="16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714"/>
        <w:gridCol w:w="7882"/>
      </w:tblGrid>
      <w:tr w:rsidR="005D30BC" w:rsidRPr="005D30BC" w14:paraId="10DEB05B" w14:textId="77777777" w:rsidTr="00465172">
        <w:tc>
          <w:tcPr>
            <w:tcW w:w="6714" w:type="dxa"/>
          </w:tcPr>
          <w:p w14:paraId="220C9C93" w14:textId="23D5A21D" w:rsidR="005D30BC" w:rsidRPr="00465172" w:rsidRDefault="005D30BC" w:rsidP="005D30BC">
            <w:pPr>
              <w:spacing w:before="100" w:after="10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>Name:</w:t>
            </w:r>
            <w:r w:rsidR="00A433B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882" w:type="dxa"/>
          </w:tcPr>
          <w:p w14:paraId="58DF7D81" w14:textId="1C3D33BC" w:rsidR="005D30BC" w:rsidRPr="00465172" w:rsidRDefault="005D30BC" w:rsidP="005D30BC">
            <w:pPr>
              <w:spacing w:before="100" w:after="10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>Licensee (if applicable):</w:t>
            </w:r>
            <w:r w:rsidR="00A433B5" w:rsidRPr="00A433B5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D30BC" w:rsidRPr="005D30BC" w14:paraId="4A9190FC" w14:textId="77777777" w:rsidTr="00465172">
        <w:tc>
          <w:tcPr>
            <w:tcW w:w="6714" w:type="dxa"/>
          </w:tcPr>
          <w:p w14:paraId="31CCC2B0" w14:textId="11D0A523" w:rsidR="005D30BC" w:rsidRPr="00A433B5" w:rsidRDefault="00812A48" w:rsidP="005D30BC">
            <w:pPr>
              <w:spacing w:before="100" w:after="100"/>
              <w:rPr>
                <w:rFonts w:cs="Arial"/>
                <w:sz w:val="20"/>
                <w:szCs w:val="20"/>
                <w:lang w:val="en-US"/>
              </w:rPr>
            </w:pPr>
            <w:r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>CPD Year S</w:t>
            </w:r>
            <w:r w:rsidR="005D30BC"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tart </w:t>
            </w:r>
            <w:r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>D</w:t>
            </w:r>
            <w:r w:rsidR="005D30BC"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>ate:</w:t>
            </w:r>
            <w:r w:rsidR="00A433B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882" w:type="dxa"/>
          </w:tcPr>
          <w:p w14:paraId="17559DC0" w14:textId="20122E40" w:rsidR="005D30BC" w:rsidRPr="00465172" w:rsidRDefault="00812A48" w:rsidP="005D30BC">
            <w:pPr>
              <w:spacing w:before="100" w:after="10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CPD Year </w:t>
            </w:r>
            <w:r w:rsidR="005D30BC"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>End date:</w:t>
            </w:r>
          </w:p>
        </w:tc>
      </w:tr>
      <w:tr w:rsidR="00B91644" w:rsidRPr="005D30BC" w14:paraId="562D603F" w14:textId="77777777" w:rsidTr="00465172">
        <w:tc>
          <w:tcPr>
            <w:tcW w:w="6714" w:type="dxa"/>
          </w:tcPr>
          <w:p w14:paraId="015317F4" w14:textId="5A4406CF" w:rsidR="00B91644" w:rsidRPr="00A433B5" w:rsidRDefault="00665CAC" w:rsidP="005D30BC">
            <w:pPr>
              <w:spacing w:before="100" w:after="100"/>
              <w:rPr>
                <w:rFonts w:cs="Arial"/>
                <w:sz w:val="20"/>
                <w:szCs w:val="20"/>
                <w:lang w:val="en-US"/>
              </w:rPr>
            </w:pPr>
            <w:r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FAAA </w:t>
            </w:r>
            <w:r w:rsidR="00B91644" w:rsidRPr="00465172">
              <w:rPr>
                <w:rFonts w:cs="Arial"/>
                <w:b/>
                <w:bCs/>
                <w:sz w:val="20"/>
                <w:szCs w:val="20"/>
                <w:lang w:val="en-US"/>
              </w:rPr>
              <w:t>Member Number:</w:t>
            </w:r>
            <w:r w:rsidR="00A433B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882" w:type="dxa"/>
          </w:tcPr>
          <w:p w14:paraId="6BCA97C5" w14:textId="77777777" w:rsidR="00B91644" w:rsidRPr="005D30BC" w:rsidRDefault="00B91644" w:rsidP="005D30BC">
            <w:pPr>
              <w:spacing w:before="100" w:after="10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1F3D1BD" w14:textId="77777777" w:rsidR="00E16EF8" w:rsidRDefault="00E16EF8" w:rsidP="00E16EF8">
      <w:pPr>
        <w:tabs>
          <w:tab w:val="left" w:pos="7380"/>
        </w:tabs>
        <w:rPr>
          <w:rFonts w:cs="Arial"/>
          <w:sz w:val="20"/>
          <w:szCs w:val="20"/>
          <w:lang w:val="en-US"/>
        </w:rPr>
      </w:pPr>
    </w:p>
    <w:tbl>
      <w:tblPr>
        <w:tblW w:w="14661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1843"/>
        <w:gridCol w:w="1134"/>
        <w:gridCol w:w="1843"/>
        <w:gridCol w:w="1559"/>
        <w:gridCol w:w="3112"/>
      </w:tblGrid>
      <w:tr w:rsidR="00111917" w:rsidRPr="00B446F1" w14:paraId="0B8978B7" w14:textId="77777777" w:rsidTr="00111917">
        <w:trPr>
          <w:trHeight w:val="604"/>
        </w:trPr>
        <w:tc>
          <w:tcPr>
            <w:tcW w:w="5170" w:type="dxa"/>
            <w:tcBorders>
              <w:top w:val="single" w:sz="4" w:space="0" w:color="808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F0544F"/>
            <w:vAlign w:val="center"/>
          </w:tcPr>
          <w:p w14:paraId="37DEB655" w14:textId="77777777" w:rsidR="00111917" w:rsidRPr="00D57F0F" w:rsidRDefault="00111917" w:rsidP="00111917">
            <w:pPr>
              <w:pStyle w:val="Title"/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 xml:space="preserve">CPD 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>learning a</w:t>
            </w: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>ctivity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F0544F"/>
            <w:vAlign w:val="center"/>
          </w:tcPr>
          <w:p w14:paraId="7605A3EE" w14:textId="77777777" w:rsidR="00111917" w:rsidRPr="00D57F0F" w:rsidRDefault="00111917" w:rsidP="00111917">
            <w:pPr>
              <w:pStyle w:val="Title"/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 xml:space="preserve">CPD 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>a</w:t>
            </w: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>rea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F0544F"/>
            <w:vAlign w:val="center"/>
          </w:tcPr>
          <w:p w14:paraId="516EE57C" w14:textId="77777777" w:rsidR="00111917" w:rsidRPr="00D57F0F" w:rsidRDefault="00111917" w:rsidP="0060065F">
            <w:pPr>
              <w:pStyle w:val="Title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CPD h</w:t>
            </w: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>ours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F0544F"/>
            <w:vAlign w:val="center"/>
          </w:tcPr>
          <w:p w14:paraId="2666A1FC" w14:textId="77777777" w:rsidR="00111917" w:rsidRPr="00D57F0F" w:rsidRDefault="00111917" w:rsidP="00111917">
            <w:pPr>
              <w:pStyle w:val="Title"/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 xml:space="preserve">Due 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>d</w:t>
            </w: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>ate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F0544F"/>
            <w:vAlign w:val="center"/>
          </w:tcPr>
          <w:p w14:paraId="4A611584" w14:textId="77777777" w:rsidR="00111917" w:rsidRPr="00D57F0F" w:rsidRDefault="00111917" w:rsidP="00111917">
            <w:pPr>
              <w:pStyle w:val="Title"/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 xml:space="preserve">Delivery 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>format</w:t>
            </w:r>
          </w:p>
        </w:tc>
        <w:tc>
          <w:tcPr>
            <w:tcW w:w="3112" w:type="dxa"/>
            <w:tcBorders>
              <w:top w:val="single" w:sz="4" w:space="0" w:color="808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F0544F"/>
            <w:vAlign w:val="center"/>
          </w:tcPr>
          <w:p w14:paraId="0983420C" w14:textId="77777777" w:rsidR="00111917" w:rsidRPr="00D57F0F" w:rsidRDefault="00111917" w:rsidP="00111917">
            <w:pPr>
              <w:pStyle w:val="Title"/>
              <w:jc w:val="left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 xml:space="preserve">Provider 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>n</w:t>
            </w:r>
            <w:r w:rsidRPr="00D57F0F">
              <w:rPr>
                <w:rFonts w:cs="Arial"/>
                <w:color w:val="FFFFFF" w:themeColor="background1"/>
                <w:sz w:val="22"/>
                <w:szCs w:val="22"/>
              </w:rPr>
              <w:t>ame</w:t>
            </w:r>
          </w:p>
        </w:tc>
      </w:tr>
      <w:tr w:rsidR="00111917" w:rsidRPr="00A433B5" w14:paraId="7AC5AB4A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E8BA5B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Example: Webinar CPD Topic XXX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41FF8B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Client Care and</w:t>
            </w:r>
          </w:p>
          <w:p w14:paraId="38F519BD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b w:val="0"/>
                <w:bCs w:val="0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Technical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E941E1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911387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December 2025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A70420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56108C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BT Academy</w:t>
            </w:r>
          </w:p>
        </w:tc>
      </w:tr>
      <w:tr w:rsidR="00111917" w:rsidRPr="00A433B5" w14:paraId="5342849D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492D52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Example: Webinar CPD Topic ABC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5C6AF1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TBC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7F9CAE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0.50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AAA63D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March 2026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B842A1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E11DD7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TAL Risk Academy</w:t>
            </w:r>
          </w:p>
        </w:tc>
      </w:tr>
      <w:tr w:rsidR="00111917" w:rsidRPr="00A433B5" w14:paraId="16F8462D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E66E20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Example: FAAA Roadshow 2026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1B9B76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27F5E7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11784F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May 2026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413CEC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Conference</w:t>
            </w: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CB1BD9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</w:pPr>
            <w:r w:rsidRPr="00A433B5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FAAA</w:t>
            </w:r>
          </w:p>
        </w:tc>
      </w:tr>
      <w:tr w:rsidR="00111917" w:rsidRPr="00A433B5" w14:paraId="0B9362AF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A8E704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B366E8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7FC60B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DD862F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71B263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D5365D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11917" w:rsidRPr="00A433B5" w14:paraId="5FF7789B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3D7F55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4ABCB7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369458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E5C1F7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4F244E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309CAE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11917" w:rsidRPr="00A433B5" w14:paraId="477742C5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DAB165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D4366C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38B90E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203689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D9078C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0387A2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11917" w:rsidRPr="00A433B5" w14:paraId="7D8E6E3D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494F24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6DEE2C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56DC83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564EDA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1BE30D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E24C1A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11917" w:rsidRPr="00A433B5" w14:paraId="4F73C3BC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281078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0CC49B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DF2F32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22768B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2A8332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F7E0B1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11917" w:rsidRPr="00A433B5" w14:paraId="6DF0E28E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28F08B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A0D7E4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872608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CB09CD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43D1EB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D8F30D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11917" w:rsidRPr="00A433B5" w14:paraId="59B47482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306190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1BB471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E638CE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1E03F0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89E482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100C4B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11917" w:rsidRPr="00A433B5" w14:paraId="0BBD4DB2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E68234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1E0311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689EE2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A419BE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7C7F78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32D25E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11917" w:rsidRPr="00A433B5" w14:paraId="5960D7FB" w14:textId="77777777" w:rsidTr="00111917">
        <w:trPr>
          <w:cantSplit/>
          <w:trHeight w:val="369"/>
        </w:trPr>
        <w:tc>
          <w:tcPr>
            <w:tcW w:w="5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5A6EB7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566681" w14:textId="77777777" w:rsidR="00111917" w:rsidRPr="00A433B5" w:rsidRDefault="00111917" w:rsidP="00111917">
            <w:pPr>
              <w:pStyle w:val="Title"/>
              <w:ind w:left="-101" w:firstLine="101"/>
              <w:jc w:val="left"/>
              <w:rPr>
                <w:rFonts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A73ECD" w14:textId="77777777" w:rsidR="00111917" w:rsidRPr="00A433B5" w:rsidRDefault="00111917" w:rsidP="0060065F">
            <w:pPr>
              <w:pStyle w:val="Title"/>
              <w:ind w:firstLine="36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211372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F3AF24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92D0CB" w14:textId="77777777" w:rsidR="00111917" w:rsidRPr="00A433B5" w:rsidRDefault="00111917" w:rsidP="00111917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619311C" w14:textId="77777777" w:rsidR="00E16EF8" w:rsidRDefault="00E16EF8" w:rsidP="00E16EF8">
      <w:pPr>
        <w:tabs>
          <w:tab w:val="left" w:pos="7380"/>
        </w:tabs>
        <w:rPr>
          <w:rFonts w:cs="Arial"/>
          <w:sz w:val="20"/>
          <w:szCs w:val="20"/>
          <w:lang w:val="en-US"/>
        </w:rPr>
      </w:pPr>
    </w:p>
    <w:p w14:paraId="5ED5C418" w14:textId="77777777" w:rsidR="007B052D" w:rsidRPr="00BB2717" w:rsidRDefault="007B052D" w:rsidP="007B052D">
      <w:pPr>
        <w:tabs>
          <w:tab w:val="left" w:pos="7380"/>
        </w:tabs>
        <w:rPr>
          <w:b/>
          <w:bCs/>
          <w:sz w:val="20"/>
          <w:szCs w:val="20"/>
        </w:rPr>
      </w:pPr>
      <w:r w:rsidRPr="00BB2717">
        <w:rPr>
          <w:b/>
          <w:bCs/>
          <w:sz w:val="20"/>
          <w:szCs w:val="20"/>
        </w:rPr>
        <w:t>Further information:</w:t>
      </w:r>
    </w:p>
    <w:p w14:paraId="62F4BAB5" w14:textId="40072013" w:rsidR="00901EAE" w:rsidRDefault="007B052D" w:rsidP="00E16EF8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 xml:space="preserve">To ensure you are completing this </w:t>
      </w:r>
      <w:r w:rsidR="00FE511D">
        <w:rPr>
          <w:sz w:val="20"/>
          <w:szCs w:val="20"/>
        </w:rPr>
        <w:t xml:space="preserve">CPD Plan </w:t>
      </w:r>
      <w:r>
        <w:rPr>
          <w:sz w:val="20"/>
          <w:szCs w:val="20"/>
        </w:rPr>
        <w:t>template correctly please consult</w:t>
      </w:r>
      <w:r w:rsidR="00767B9F">
        <w:rPr>
          <w:sz w:val="20"/>
          <w:szCs w:val="20"/>
        </w:rPr>
        <w:t xml:space="preserve"> </w:t>
      </w:r>
      <w:r>
        <w:rPr>
          <w:sz w:val="20"/>
          <w:szCs w:val="20"/>
        </w:rPr>
        <w:t>your AFSL if you are an adviser.</w:t>
      </w:r>
    </w:p>
    <w:p w14:paraId="2C83F491" w14:textId="77777777" w:rsidR="00767B9F" w:rsidRDefault="00767B9F" w:rsidP="00E16EF8">
      <w:pPr>
        <w:tabs>
          <w:tab w:val="left" w:pos="7380"/>
        </w:tabs>
        <w:rPr>
          <w:sz w:val="20"/>
          <w:szCs w:val="20"/>
        </w:rPr>
      </w:pPr>
    </w:p>
    <w:p w14:paraId="3EF52D40" w14:textId="343D6016" w:rsidR="007B052D" w:rsidRPr="007B052D" w:rsidRDefault="007B052D" w:rsidP="00E16EF8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If you are not an adviser</w:t>
      </w:r>
      <w:r w:rsidR="00FE511D">
        <w:rPr>
          <w:sz w:val="20"/>
          <w:szCs w:val="20"/>
        </w:rPr>
        <w:t>,</w:t>
      </w:r>
      <w:r>
        <w:rPr>
          <w:sz w:val="20"/>
          <w:szCs w:val="20"/>
        </w:rPr>
        <w:t xml:space="preserve"> please call FAAA member services on 1300 </w:t>
      </w:r>
      <w:r w:rsidR="00901EAE">
        <w:rPr>
          <w:sz w:val="20"/>
          <w:szCs w:val="20"/>
        </w:rPr>
        <w:t xml:space="preserve">337 </w:t>
      </w:r>
      <w:r>
        <w:rPr>
          <w:sz w:val="20"/>
          <w:szCs w:val="20"/>
        </w:rPr>
        <w:t>301</w:t>
      </w:r>
      <w:r w:rsidR="00767B9F">
        <w:rPr>
          <w:sz w:val="20"/>
          <w:szCs w:val="20"/>
        </w:rPr>
        <w:t xml:space="preserve"> for assistance with this CPD Plan</w:t>
      </w:r>
      <w:r>
        <w:rPr>
          <w:sz w:val="20"/>
          <w:szCs w:val="20"/>
        </w:rPr>
        <w:t>.</w:t>
      </w:r>
    </w:p>
    <w:sectPr w:rsidR="007B052D" w:rsidRPr="007B052D" w:rsidSect="00F70728">
      <w:headerReference w:type="default" r:id="rId20"/>
      <w:pgSz w:w="16840" w:h="11900" w:orient="landscape"/>
      <w:pgMar w:top="1276" w:right="1701" w:bottom="1276" w:left="1701" w:header="0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86E2" w14:textId="77777777" w:rsidR="00964608" w:rsidRDefault="00964608" w:rsidP="00305407">
      <w:pPr>
        <w:spacing w:line="240" w:lineRule="auto"/>
      </w:pPr>
      <w:r>
        <w:separator/>
      </w:r>
    </w:p>
  </w:endnote>
  <w:endnote w:type="continuationSeparator" w:id="0">
    <w:p w14:paraId="766CADBA" w14:textId="77777777" w:rsidR="00964608" w:rsidRDefault="00964608" w:rsidP="00305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2F3F" w14:textId="77777777" w:rsidR="00965D55" w:rsidRDefault="00965D55" w:rsidP="00F476D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244ED" w14:textId="77777777" w:rsidR="00965D55" w:rsidRDefault="00965D55" w:rsidP="00965D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8C1A" w14:textId="6D507012" w:rsidR="002856BD" w:rsidRPr="00EF60CF" w:rsidRDefault="002856BD" w:rsidP="00EF60CF">
    <w:pPr>
      <w:pStyle w:val="Footer"/>
      <w:framePr w:wrap="notBeside" w:vAnchor="page" w:hAnchor="page" w:x="15559" w:y="11143"/>
      <w:rPr>
        <w:rStyle w:val="PageNumber"/>
        <w:sz w:val="16"/>
        <w:szCs w:val="16"/>
      </w:rPr>
    </w:pPr>
    <w:r w:rsidRPr="00EF60CF">
      <w:rPr>
        <w:rStyle w:val="PageNumber"/>
        <w:sz w:val="16"/>
        <w:szCs w:val="16"/>
      </w:rPr>
      <w:fldChar w:fldCharType="begin"/>
    </w:r>
    <w:r w:rsidRPr="00EF60CF">
      <w:rPr>
        <w:rStyle w:val="PageNumber"/>
        <w:sz w:val="16"/>
        <w:szCs w:val="16"/>
      </w:rPr>
      <w:instrText xml:space="preserve">PAGE  </w:instrText>
    </w:r>
    <w:r w:rsidRPr="00EF60CF">
      <w:rPr>
        <w:rStyle w:val="PageNumber"/>
        <w:sz w:val="16"/>
        <w:szCs w:val="16"/>
      </w:rPr>
      <w:fldChar w:fldCharType="separate"/>
    </w:r>
    <w:r w:rsidR="00E81749">
      <w:rPr>
        <w:rStyle w:val="PageNumber"/>
        <w:noProof/>
        <w:sz w:val="16"/>
        <w:szCs w:val="16"/>
      </w:rPr>
      <w:t>1</w:t>
    </w:r>
    <w:r w:rsidRPr="00EF60CF">
      <w:rPr>
        <w:rStyle w:val="PageNumber"/>
        <w:sz w:val="16"/>
        <w:szCs w:val="16"/>
      </w:rPr>
      <w:fldChar w:fldCharType="end"/>
    </w:r>
  </w:p>
  <w:sdt>
    <w:sdtPr>
      <w:rPr>
        <w:sz w:val="16"/>
        <w:szCs w:val="16"/>
      </w:rPr>
      <w:alias w:val="Title"/>
      <w:tag w:val=""/>
      <w:id w:val="36780581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7BA4AD1D" w14:textId="3B8B7DAF" w:rsidR="0097152A" w:rsidRPr="00EF613B" w:rsidRDefault="002E7359" w:rsidP="00076097">
        <w:pPr>
          <w:pStyle w:val="Footer1"/>
          <w:framePr w:w="11334" w:h="533" w:hRule="exact" w:wrap="around" w:vAnchor="page" w:hAnchor="page" w:x="1152" w:y="11154"/>
          <w:spacing w:before="0"/>
          <w:ind w:right="357"/>
          <w:rPr>
            <w:sz w:val="16"/>
            <w:szCs w:val="16"/>
          </w:rPr>
        </w:pPr>
        <w:r>
          <w:rPr>
            <w:sz w:val="16"/>
            <w:szCs w:val="16"/>
          </w:rPr>
          <w:t>FAAA PROFESSIONAL DEVELOPMENT PLAN TEMPLATE</w:t>
        </w:r>
      </w:p>
    </w:sdtContent>
  </w:sdt>
  <w:p w14:paraId="7792327C" w14:textId="2E7C50D2" w:rsidR="00792628" w:rsidRPr="00EF613B" w:rsidRDefault="00DA4F19" w:rsidP="00DA4F19">
    <w:pPr>
      <w:pStyle w:val="Footer"/>
      <w:ind w:right="360"/>
      <w:jc w:val="right"/>
      <w:rPr>
        <w:sz w:val="16"/>
        <w:szCs w:val="16"/>
      </w:rPr>
    </w:pPr>
    <w:r>
      <w:t xml:space="preserve"> </w:t>
    </w:r>
    <w:r w:rsidR="0097152A" w:rsidRPr="00EF613B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DEA6570" wp14:editId="0D5C7528">
              <wp:simplePos x="0" y="0"/>
              <wp:positionH relativeFrom="page">
                <wp:posOffset>720090</wp:posOffset>
              </wp:positionH>
              <wp:positionV relativeFrom="page">
                <wp:posOffset>7021195</wp:posOffset>
              </wp:positionV>
              <wp:extent cx="9252000" cy="0"/>
              <wp:effectExtent l="0" t="12700" r="1905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52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49C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9323FF" id="Straight Connector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552.85pt" to="785.2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" strokecolor="#f49c43" strokeweight="2pt">
              <w10:wrap anchorx="page" anchory="page"/>
            </v:line>
          </w:pict>
        </mc:Fallback>
      </mc:AlternateContent>
    </w:r>
    <w:r w:rsidR="005D30BC">
      <w:rPr>
        <w:sz w:val="16"/>
        <w:szCs w:val="16"/>
      </w:rPr>
      <w:t>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18C9" w14:textId="77777777" w:rsidR="00021274" w:rsidRPr="00021274" w:rsidRDefault="00021274" w:rsidP="000212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F94D17" wp14:editId="38389C37">
              <wp:simplePos x="0" y="0"/>
              <wp:positionH relativeFrom="page">
                <wp:posOffset>720090</wp:posOffset>
              </wp:positionH>
              <wp:positionV relativeFrom="page">
                <wp:posOffset>7021195</wp:posOffset>
              </wp:positionV>
              <wp:extent cx="9252000" cy="0"/>
              <wp:effectExtent l="0" t="12700" r="1905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52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49C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B1915" id="Straight Connecto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552.85pt" to="785.2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" strokecolor="#f49c43" strokeweight="2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8190" w14:textId="77777777" w:rsidR="00964608" w:rsidRDefault="00964608" w:rsidP="00305407">
      <w:pPr>
        <w:spacing w:line="240" w:lineRule="auto"/>
      </w:pPr>
      <w:r>
        <w:separator/>
      </w:r>
    </w:p>
  </w:footnote>
  <w:footnote w:type="continuationSeparator" w:id="0">
    <w:p w14:paraId="002695E8" w14:textId="77777777" w:rsidR="00964608" w:rsidRDefault="00964608" w:rsidP="00305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119E" w14:textId="77777777" w:rsidR="00FC4602" w:rsidRDefault="00FC4602" w:rsidP="00F91C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261F" w14:textId="3699A125" w:rsidR="00792628" w:rsidRDefault="0076777C" w:rsidP="00630421">
    <w:pPr>
      <w:pStyle w:val="Header"/>
      <w:ind w:left="-1276"/>
    </w:pPr>
    <w:r>
      <w:rPr>
        <w:noProof/>
        <w:lang w:eastAsia="en-AU"/>
      </w:rPr>
      <w:drawing>
        <wp:inline distT="0" distB="0" distL="0" distR="0" wp14:anchorId="15C034F1" wp14:editId="60301AC9">
          <wp:extent cx="3916680" cy="744169"/>
          <wp:effectExtent l="0" t="0" r="0" b="0"/>
          <wp:docPr id="1258385969" name="Picture 1258385969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9082" name="Picture 1" descr="A purple and blu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1892" cy="754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0F86" w14:textId="77777777" w:rsidR="00015EA1" w:rsidRDefault="009003EB" w:rsidP="00C86E8F">
    <w:pPr>
      <w:pStyle w:val="Header"/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4AD82" wp14:editId="1DBF1D4B">
              <wp:simplePos x="0" y="0"/>
              <wp:positionH relativeFrom="page">
                <wp:posOffset>720090</wp:posOffset>
              </wp:positionH>
              <wp:positionV relativeFrom="page">
                <wp:posOffset>540385</wp:posOffset>
              </wp:positionV>
              <wp:extent cx="9252000" cy="0"/>
              <wp:effectExtent l="0" t="25400" r="317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520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B5A84B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42.55pt" to="785.2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" strokecolor="#7030a0" strokeweight="4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DB1"/>
    <w:multiLevelType w:val="multilevel"/>
    <w:tmpl w:val="43A21A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etteredlist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56533F"/>
    <w:multiLevelType w:val="multilevel"/>
    <w:tmpl w:val="42762F96"/>
    <w:styleLink w:val="CurrentList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BC4EB1"/>
    <w:multiLevelType w:val="multilevel"/>
    <w:tmpl w:val="6222248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8F09CD"/>
    <w:multiLevelType w:val="multilevel"/>
    <w:tmpl w:val="29889910"/>
    <w:name w:val="Numbered list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C4700B"/>
    <w:multiLevelType w:val="multilevel"/>
    <w:tmpl w:val="92CE7806"/>
    <w:name w:val="Numbered list L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EB4DB8"/>
    <w:multiLevelType w:val="multilevel"/>
    <w:tmpl w:val="42762F96"/>
    <w:name w:val="Numbered list L23"/>
    <w:numStyleLink w:val="CurrentList2"/>
  </w:abstractNum>
  <w:abstractNum w:abstractNumId="6" w15:restartNumberingAfterBreak="0">
    <w:nsid w:val="2E942F87"/>
    <w:multiLevelType w:val="multilevel"/>
    <w:tmpl w:val="0409001D"/>
    <w:styleLink w:val="Agendalistparagraph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DF4C0D"/>
    <w:multiLevelType w:val="hybridMultilevel"/>
    <w:tmpl w:val="482AF2AE"/>
    <w:lvl w:ilvl="0" w:tplc="8F4602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B413D8"/>
    <w:multiLevelType w:val="multilevel"/>
    <w:tmpl w:val="57BE8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EC4233"/>
    <w:multiLevelType w:val="hybridMultilevel"/>
    <w:tmpl w:val="3F78618C"/>
    <w:lvl w:ilvl="0" w:tplc="1B1EC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D06F3"/>
    <w:multiLevelType w:val="multilevel"/>
    <w:tmpl w:val="CE947884"/>
    <w:lvl w:ilvl="0">
      <w:start w:val="1"/>
      <w:numFmt w:val="decimal"/>
      <w:pStyle w:val="Liststyle-numbersandlett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F4B72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A06BEF"/>
    <w:multiLevelType w:val="hybridMultilevel"/>
    <w:tmpl w:val="E10AD430"/>
    <w:lvl w:ilvl="0" w:tplc="FB08EC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0299"/>
    <w:multiLevelType w:val="multilevel"/>
    <w:tmpl w:val="BC2A14B0"/>
    <w:styleLink w:val="CurrentList1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360E7F"/>
    <w:multiLevelType w:val="hybridMultilevel"/>
    <w:tmpl w:val="937A4524"/>
    <w:lvl w:ilvl="0" w:tplc="01D49E6C">
      <w:start w:val="1"/>
      <w:numFmt w:val="bullet"/>
      <w:pStyle w:val="L2Bulletpoints"/>
      <w:lvlText w:val="–"/>
      <w:lvlJc w:val="left"/>
      <w:pPr>
        <w:tabs>
          <w:tab w:val="num" w:pos="425"/>
        </w:tabs>
        <w:ind w:left="425" w:hanging="255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3106C"/>
    <w:multiLevelType w:val="multilevel"/>
    <w:tmpl w:val="7AC8B4FE"/>
    <w:lvl w:ilvl="0">
      <w:start w:val="1"/>
      <w:numFmt w:val="decimal"/>
      <w:pStyle w:val="ListstyleL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decimal"/>
      <w:pStyle w:val="ListstyleL2"/>
      <w:lvlText w:val="%1.%2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bCs/>
        <w:i w:val="0"/>
        <w:iCs w:val="0"/>
        <w:color w:val="auto"/>
      </w:rPr>
    </w:lvl>
    <w:lvl w:ilvl="2">
      <w:start w:val="1"/>
      <w:numFmt w:val="none"/>
      <w:pStyle w:val="ListParagraph"/>
      <w:lvlText w:val=""/>
      <w:lvlJc w:val="left"/>
      <w:pPr>
        <w:tabs>
          <w:tab w:val="num" w:pos="624"/>
        </w:tabs>
        <w:ind w:left="624" w:firstLine="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B25023D"/>
    <w:multiLevelType w:val="multilevel"/>
    <w:tmpl w:val="3318AB5E"/>
    <w:styleLink w:val="SHJAgendaitems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bCs/>
        <w:i w:val="0"/>
        <w:iCs w:val="0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DE92A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BA0F82"/>
    <w:multiLevelType w:val="hybridMultilevel"/>
    <w:tmpl w:val="405C9176"/>
    <w:lvl w:ilvl="0" w:tplc="1450B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557B6"/>
    <w:multiLevelType w:val="hybridMultilevel"/>
    <w:tmpl w:val="0BCAB72C"/>
    <w:lvl w:ilvl="0" w:tplc="573C0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6796B"/>
    <w:multiLevelType w:val="multilevel"/>
    <w:tmpl w:val="8214B3FC"/>
    <w:styleLink w:val="SHJAgendalist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 Bold" w:hAnsi="Arial Bold"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BC5993"/>
    <w:multiLevelType w:val="multilevel"/>
    <w:tmpl w:val="BC2A14B0"/>
    <w:name w:val="Numbered list L22"/>
    <w:numStyleLink w:val="CurrentList1"/>
  </w:abstractNum>
  <w:abstractNum w:abstractNumId="22" w15:restartNumberingAfterBreak="0">
    <w:nsid w:val="7B9D135B"/>
    <w:multiLevelType w:val="singleLevel"/>
    <w:tmpl w:val="CBAAADA2"/>
    <w:lvl w:ilvl="0">
      <w:start w:val="1"/>
      <w:numFmt w:val="bullet"/>
      <w:pStyle w:val="L1bulletpoints"/>
      <w:lvlText w:val=""/>
      <w:lvlJc w:val="left"/>
      <w:pPr>
        <w:ind w:left="360" w:hanging="360"/>
      </w:pPr>
      <w:rPr>
        <w:rFonts w:ascii="Wingdings" w:hAnsi="Wingdings" w:hint="default"/>
        <w:color w:val="000000"/>
        <w:sz w:val="12"/>
      </w:rPr>
    </w:lvl>
  </w:abstractNum>
  <w:num w:numId="1" w16cid:durableId="1502965377">
    <w:abstractNumId w:val="13"/>
  </w:num>
  <w:num w:numId="2" w16cid:durableId="955450273">
    <w:abstractNumId w:val="1"/>
  </w:num>
  <w:num w:numId="3" w16cid:durableId="1843743360">
    <w:abstractNumId w:val="2"/>
  </w:num>
  <w:num w:numId="4" w16cid:durableId="109519445">
    <w:abstractNumId w:val="15"/>
  </w:num>
  <w:num w:numId="5" w16cid:durableId="1012412173">
    <w:abstractNumId w:val="20"/>
  </w:num>
  <w:num w:numId="6" w16cid:durableId="64576343">
    <w:abstractNumId w:val="16"/>
  </w:num>
  <w:num w:numId="7" w16cid:durableId="1342009503">
    <w:abstractNumId w:val="6"/>
  </w:num>
  <w:num w:numId="8" w16cid:durableId="2124378225">
    <w:abstractNumId w:val="22"/>
  </w:num>
  <w:num w:numId="9" w16cid:durableId="1961909799">
    <w:abstractNumId w:val="14"/>
  </w:num>
  <w:num w:numId="10" w16cid:durableId="1203710208">
    <w:abstractNumId w:val="11"/>
  </w:num>
  <w:num w:numId="11" w16cid:durableId="1939020107">
    <w:abstractNumId w:val="7"/>
  </w:num>
  <w:num w:numId="12" w16cid:durableId="1250886915">
    <w:abstractNumId w:val="8"/>
  </w:num>
  <w:num w:numId="13" w16cid:durableId="1304844872">
    <w:abstractNumId w:val="17"/>
  </w:num>
  <w:num w:numId="14" w16cid:durableId="83764103">
    <w:abstractNumId w:val="0"/>
  </w:num>
  <w:num w:numId="15" w16cid:durableId="1547833240">
    <w:abstractNumId w:val="10"/>
  </w:num>
  <w:num w:numId="16" w16cid:durableId="103665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57809">
    <w:abstractNumId w:val="18"/>
  </w:num>
  <w:num w:numId="18" w16cid:durableId="1556970948">
    <w:abstractNumId w:val="12"/>
  </w:num>
  <w:num w:numId="19" w16cid:durableId="1256671964">
    <w:abstractNumId w:val="9"/>
  </w:num>
  <w:num w:numId="20" w16cid:durableId="135091547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90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D5"/>
    <w:rsid w:val="00012471"/>
    <w:rsid w:val="00013632"/>
    <w:rsid w:val="0001463D"/>
    <w:rsid w:val="00014CE9"/>
    <w:rsid w:val="00015EA1"/>
    <w:rsid w:val="00020F61"/>
    <w:rsid w:val="00021274"/>
    <w:rsid w:val="00022BDA"/>
    <w:rsid w:val="000255E1"/>
    <w:rsid w:val="00045C9C"/>
    <w:rsid w:val="0006135C"/>
    <w:rsid w:val="00070770"/>
    <w:rsid w:val="00073AFE"/>
    <w:rsid w:val="00076097"/>
    <w:rsid w:val="0008349C"/>
    <w:rsid w:val="000838A3"/>
    <w:rsid w:val="00090AC8"/>
    <w:rsid w:val="00091A3D"/>
    <w:rsid w:val="000A1724"/>
    <w:rsid w:val="000A1863"/>
    <w:rsid w:val="000A7B8D"/>
    <w:rsid w:val="000C2AEA"/>
    <w:rsid w:val="000E4209"/>
    <w:rsid w:val="00111917"/>
    <w:rsid w:val="00134AB2"/>
    <w:rsid w:val="00161798"/>
    <w:rsid w:val="00180441"/>
    <w:rsid w:val="00184C5B"/>
    <w:rsid w:val="00192DD5"/>
    <w:rsid w:val="001B3994"/>
    <w:rsid w:val="001B6FB1"/>
    <w:rsid w:val="001C3EBF"/>
    <w:rsid w:val="001C4C30"/>
    <w:rsid w:val="001E6208"/>
    <w:rsid w:val="001E6E72"/>
    <w:rsid w:val="00201283"/>
    <w:rsid w:val="002014C4"/>
    <w:rsid w:val="002079F4"/>
    <w:rsid w:val="0021165C"/>
    <w:rsid w:val="002212D1"/>
    <w:rsid w:val="00221843"/>
    <w:rsid w:val="002226A6"/>
    <w:rsid w:val="00227DD7"/>
    <w:rsid w:val="00231E3E"/>
    <w:rsid w:val="0023345C"/>
    <w:rsid w:val="00243E8A"/>
    <w:rsid w:val="00247316"/>
    <w:rsid w:val="0026219A"/>
    <w:rsid w:val="00263AA6"/>
    <w:rsid w:val="00275A5D"/>
    <w:rsid w:val="002856BD"/>
    <w:rsid w:val="00293C2F"/>
    <w:rsid w:val="00294331"/>
    <w:rsid w:val="002A0ACB"/>
    <w:rsid w:val="002D40C0"/>
    <w:rsid w:val="002E3483"/>
    <w:rsid w:val="002E3BC5"/>
    <w:rsid w:val="002E7359"/>
    <w:rsid w:val="002F363F"/>
    <w:rsid w:val="002F54FC"/>
    <w:rsid w:val="00305407"/>
    <w:rsid w:val="00305C21"/>
    <w:rsid w:val="0030764A"/>
    <w:rsid w:val="00310D30"/>
    <w:rsid w:val="003161F7"/>
    <w:rsid w:val="00326FC5"/>
    <w:rsid w:val="00351CC8"/>
    <w:rsid w:val="003521FA"/>
    <w:rsid w:val="00366E97"/>
    <w:rsid w:val="003910D1"/>
    <w:rsid w:val="0039719C"/>
    <w:rsid w:val="003D17EF"/>
    <w:rsid w:val="003D62AC"/>
    <w:rsid w:val="003D73F5"/>
    <w:rsid w:val="003E3BBC"/>
    <w:rsid w:val="003F3AE9"/>
    <w:rsid w:val="0040570A"/>
    <w:rsid w:val="0041034B"/>
    <w:rsid w:val="00413897"/>
    <w:rsid w:val="00422AB2"/>
    <w:rsid w:val="00423BCE"/>
    <w:rsid w:val="00437382"/>
    <w:rsid w:val="00445689"/>
    <w:rsid w:val="00453939"/>
    <w:rsid w:val="00465172"/>
    <w:rsid w:val="00467DD6"/>
    <w:rsid w:val="00484AF0"/>
    <w:rsid w:val="00491E91"/>
    <w:rsid w:val="004C30A8"/>
    <w:rsid w:val="004C5A5E"/>
    <w:rsid w:val="004C5F3E"/>
    <w:rsid w:val="004C7123"/>
    <w:rsid w:val="004D55F6"/>
    <w:rsid w:val="004E0903"/>
    <w:rsid w:val="004F4126"/>
    <w:rsid w:val="004F7AD4"/>
    <w:rsid w:val="00502140"/>
    <w:rsid w:val="0050344E"/>
    <w:rsid w:val="0050449D"/>
    <w:rsid w:val="0052759B"/>
    <w:rsid w:val="005314C8"/>
    <w:rsid w:val="00535770"/>
    <w:rsid w:val="00555F4B"/>
    <w:rsid w:val="00564B83"/>
    <w:rsid w:val="005702C3"/>
    <w:rsid w:val="00570FD3"/>
    <w:rsid w:val="00573C13"/>
    <w:rsid w:val="005741A7"/>
    <w:rsid w:val="00580765"/>
    <w:rsid w:val="00595220"/>
    <w:rsid w:val="005A44B0"/>
    <w:rsid w:val="005B16D6"/>
    <w:rsid w:val="005B52F6"/>
    <w:rsid w:val="005D0968"/>
    <w:rsid w:val="005D30BC"/>
    <w:rsid w:val="005E3DC3"/>
    <w:rsid w:val="005E4670"/>
    <w:rsid w:val="005E4F0B"/>
    <w:rsid w:val="005E598B"/>
    <w:rsid w:val="00602810"/>
    <w:rsid w:val="006035E8"/>
    <w:rsid w:val="006054A7"/>
    <w:rsid w:val="00606F06"/>
    <w:rsid w:val="00607641"/>
    <w:rsid w:val="006107C3"/>
    <w:rsid w:val="006141EF"/>
    <w:rsid w:val="00617343"/>
    <w:rsid w:val="00621D25"/>
    <w:rsid w:val="006256DD"/>
    <w:rsid w:val="00630421"/>
    <w:rsid w:val="006502BC"/>
    <w:rsid w:val="00665CAC"/>
    <w:rsid w:val="00686623"/>
    <w:rsid w:val="006927E5"/>
    <w:rsid w:val="006B526D"/>
    <w:rsid w:val="006B554A"/>
    <w:rsid w:val="006B7002"/>
    <w:rsid w:val="006B788B"/>
    <w:rsid w:val="006B7F5F"/>
    <w:rsid w:val="006D56A8"/>
    <w:rsid w:val="006D6126"/>
    <w:rsid w:val="006E4396"/>
    <w:rsid w:val="00706CFC"/>
    <w:rsid w:val="00713DE6"/>
    <w:rsid w:val="00714177"/>
    <w:rsid w:val="00726E59"/>
    <w:rsid w:val="00730637"/>
    <w:rsid w:val="00735AD1"/>
    <w:rsid w:val="00746B3E"/>
    <w:rsid w:val="0075493E"/>
    <w:rsid w:val="007554DC"/>
    <w:rsid w:val="00765638"/>
    <w:rsid w:val="00765CD1"/>
    <w:rsid w:val="0076777C"/>
    <w:rsid w:val="00767B9F"/>
    <w:rsid w:val="0077117E"/>
    <w:rsid w:val="007839AF"/>
    <w:rsid w:val="00792628"/>
    <w:rsid w:val="00795EF2"/>
    <w:rsid w:val="007A1F8F"/>
    <w:rsid w:val="007B052D"/>
    <w:rsid w:val="007B2D96"/>
    <w:rsid w:val="00805308"/>
    <w:rsid w:val="00812A48"/>
    <w:rsid w:val="0082076B"/>
    <w:rsid w:val="00822358"/>
    <w:rsid w:val="0083270E"/>
    <w:rsid w:val="0083371B"/>
    <w:rsid w:val="008342C5"/>
    <w:rsid w:val="00846EC4"/>
    <w:rsid w:val="00855D72"/>
    <w:rsid w:val="008C39BD"/>
    <w:rsid w:val="008D3E47"/>
    <w:rsid w:val="008E560B"/>
    <w:rsid w:val="008F5BA9"/>
    <w:rsid w:val="009003EB"/>
    <w:rsid w:val="0090166F"/>
    <w:rsid w:val="00901EAE"/>
    <w:rsid w:val="00906234"/>
    <w:rsid w:val="009113B9"/>
    <w:rsid w:val="009141EC"/>
    <w:rsid w:val="00923D52"/>
    <w:rsid w:val="00932378"/>
    <w:rsid w:val="009379F5"/>
    <w:rsid w:val="00942411"/>
    <w:rsid w:val="00942A63"/>
    <w:rsid w:val="00945DBA"/>
    <w:rsid w:val="00950BAF"/>
    <w:rsid w:val="00952870"/>
    <w:rsid w:val="00952D65"/>
    <w:rsid w:val="00954F6E"/>
    <w:rsid w:val="0095513A"/>
    <w:rsid w:val="00955A02"/>
    <w:rsid w:val="009638EF"/>
    <w:rsid w:val="00964608"/>
    <w:rsid w:val="00965D55"/>
    <w:rsid w:val="00970630"/>
    <w:rsid w:val="00970C1F"/>
    <w:rsid w:val="0097152A"/>
    <w:rsid w:val="0097334B"/>
    <w:rsid w:val="00975FA1"/>
    <w:rsid w:val="00980A0C"/>
    <w:rsid w:val="00995559"/>
    <w:rsid w:val="009C32E7"/>
    <w:rsid w:val="009D75CA"/>
    <w:rsid w:val="009E0CC2"/>
    <w:rsid w:val="009E55DA"/>
    <w:rsid w:val="009E6894"/>
    <w:rsid w:val="009F7204"/>
    <w:rsid w:val="009F7AC9"/>
    <w:rsid w:val="00A15637"/>
    <w:rsid w:val="00A17BF7"/>
    <w:rsid w:val="00A21758"/>
    <w:rsid w:val="00A34E46"/>
    <w:rsid w:val="00A41D41"/>
    <w:rsid w:val="00A433B5"/>
    <w:rsid w:val="00A463C4"/>
    <w:rsid w:val="00A536C9"/>
    <w:rsid w:val="00A6150B"/>
    <w:rsid w:val="00A63EEE"/>
    <w:rsid w:val="00A72A31"/>
    <w:rsid w:val="00A76AC3"/>
    <w:rsid w:val="00A807FE"/>
    <w:rsid w:val="00A822DB"/>
    <w:rsid w:val="00A86B47"/>
    <w:rsid w:val="00A9015F"/>
    <w:rsid w:val="00A90EF5"/>
    <w:rsid w:val="00A91615"/>
    <w:rsid w:val="00A93E34"/>
    <w:rsid w:val="00AB0B54"/>
    <w:rsid w:val="00AD3431"/>
    <w:rsid w:val="00AD4682"/>
    <w:rsid w:val="00AD46A2"/>
    <w:rsid w:val="00AE0DD0"/>
    <w:rsid w:val="00B01577"/>
    <w:rsid w:val="00B111B6"/>
    <w:rsid w:val="00B13873"/>
    <w:rsid w:val="00B20787"/>
    <w:rsid w:val="00B23BDC"/>
    <w:rsid w:val="00B24543"/>
    <w:rsid w:val="00B345D3"/>
    <w:rsid w:val="00B42337"/>
    <w:rsid w:val="00B46F6E"/>
    <w:rsid w:val="00B535FC"/>
    <w:rsid w:val="00B5560B"/>
    <w:rsid w:val="00B75955"/>
    <w:rsid w:val="00B77055"/>
    <w:rsid w:val="00B80DCD"/>
    <w:rsid w:val="00B81D9B"/>
    <w:rsid w:val="00B85C81"/>
    <w:rsid w:val="00B90778"/>
    <w:rsid w:val="00B90D7B"/>
    <w:rsid w:val="00B91644"/>
    <w:rsid w:val="00B92199"/>
    <w:rsid w:val="00B966F9"/>
    <w:rsid w:val="00B9781D"/>
    <w:rsid w:val="00BB1684"/>
    <w:rsid w:val="00BC681F"/>
    <w:rsid w:val="00BC6C43"/>
    <w:rsid w:val="00C02C06"/>
    <w:rsid w:val="00C10354"/>
    <w:rsid w:val="00C105CD"/>
    <w:rsid w:val="00C2111B"/>
    <w:rsid w:val="00C220AC"/>
    <w:rsid w:val="00C24291"/>
    <w:rsid w:val="00C31285"/>
    <w:rsid w:val="00C76F12"/>
    <w:rsid w:val="00C7715E"/>
    <w:rsid w:val="00C82F1C"/>
    <w:rsid w:val="00C8340B"/>
    <w:rsid w:val="00C86E8F"/>
    <w:rsid w:val="00C87315"/>
    <w:rsid w:val="00C878FE"/>
    <w:rsid w:val="00CA6F3A"/>
    <w:rsid w:val="00CC27E4"/>
    <w:rsid w:val="00CC41C9"/>
    <w:rsid w:val="00CD3BE7"/>
    <w:rsid w:val="00CD6375"/>
    <w:rsid w:val="00CE72E1"/>
    <w:rsid w:val="00D01FD3"/>
    <w:rsid w:val="00D17884"/>
    <w:rsid w:val="00D21AAC"/>
    <w:rsid w:val="00D254A8"/>
    <w:rsid w:val="00D51687"/>
    <w:rsid w:val="00D55AF8"/>
    <w:rsid w:val="00D57F0F"/>
    <w:rsid w:val="00D74C27"/>
    <w:rsid w:val="00D849E3"/>
    <w:rsid w:val="00D86947"/>
    <w:rsid w:val="00D90C1A"/>
    <w:rsid w:val="00D91EA5"/>
    <w:rsid w:val="00D93671"/>
    <w:rsid w:val="00D97741"/>
    <w:rsid w:val="00DA0A4F"/>
    <w:rsid w:val="00DA396A"/>
    <w:rsid w:val="00DA4996"/>
    <w:rsid w:val="00DA4F19"/>
    <w:rsid w:val="00DD37C8"/>
    <w:rsid w:val="00DE17D2"/>
    <w:rsid w:val="00DF6991"/>
    <w:rsid w:val="00E11229"/>
    <w:rsid w:val="00E12E99"/>
    <w:rsid w:val="00E14269"/>
    <w:rsid w:val="00E16EF8"/>
    <w:rsid w:val="00E17F2E"/>
    <w:rsid w:val="00E24347"/>
    <w:rsid w:val="00E364D1"/>
    <w:rsid w:val="00E4167D"/>
    <w:rsid w:val="00E4258E"/>
    <w:rsid w:val="00E44039"/>
    <w:rsid w:val="00E44775"/>
    <w:rsid w:val="00E81749"/>
    <w:rsid w:val="00E954CB"/>
    <w:rsid w:val="00E95DBA"/>
    <w:rsid w:val="00EA424B"/>
    <w:rsid w:val="00EC307D"/>
    <w:rsid w:val="00ED281E"/>
    <w:rsid w:val="00EE0D45"/>
    <w:rsid w:val="00EE2BE7"/>
    <w:rsid w:val="00EE470A"/>
    <w:rsid w:val="00EF60CF"/>
    <w:rsid w:val="00EF613B"/>
    <w:rsid w:val="00EF7472"/>
    <w:rsid w:val="00F0108D"/>
    <w:rsid w:val="00F023E6"/>
    <w:rsid w:val="00F040CD"/>
    <w:rsid w:val="00F06816"/>
    <w:rsid w:val="00F24E81"/>
    <w:rsid w:val="00F27053"/>
    <w:rsid w:val="00F276A6"/>
    <w:rsid w:val="00F33CB9"/>
    <w:rsid w:val="00F36A5D"/>
    <w:rsid w:val="00F4021F"/>
    <w:rsid w:val="00F4626B"/>
    <w:rsid w:val="00F476DE"/>
    <w:rsid w:val="00F52394"/>
    <w:rsid w:val="00F6563C"/>
    <w:rsid w:val="00F70728"/>
    <w:rsid w:val="00F80996"/>
    <w:rsid w:val="00F912DD"/>
    <w:rsid w:val="00F91C37"/>
    <w:rsid w:val="00F926E9"/>
    <w:rsid w:val="00F9294A"/>
    <w:rsid w:val="00F939D0"/>
    <w:rsid w:val="00F9420B"/>
    <w:rsid w:val="00F97A65"/>
    <w:rsid w:val="00F97BF5"/>
    <w:rsid w:val="00FB4AD0"/>
    <w:rsid w:val="00FB62F7"/>
    <w:rsid w:val="00FB6F82"/>
    <w:rsid w:val="00FB7C2A"/>
    <w:rsid w:val="00FC4602"/>
    <w:rsid w:val="00FD4037"/>
    <w:rsid w:val="00FE2BA5"/>
    <w:rsid w:val="00FE4EE1"/>
    <w:rsid w:val="00FE511D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9CFFCC"/>
  <w15:docId w15:val="{1CF76A45-2610-4CDF-A18C-EC76B1D5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B1"/>
    <w:pPr>
      <w:spacing w:line="280" w:lineRule="atLeast"/>
    </w:pPr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D55"/>
    <w:pPr>
      <w:keepNext/>
      <w:keepLines/>
      <w:spacing w:before="160" w:after="160" w:line="240" w:lineRule="atLeast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FD3"/>
    <w:pPr>
      <w:keepNext/>
      <w:keepLines/>
      <w:spacing w:before="1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1"/>
    <w:link w:val="Heading3Char"/>
    <w:uiPriority w:val="9"/>
    <w:unhideWhenUsed/>
    <w:qFormat/>
    <w:rsid w:val="004F7AD4"/>
    <w:pPr>
      <w:keepNext/>
      <w:keepLines/>
      <w:outlineLvl w:val="2"/>
    </w:pPr>
    <w:rPr>
      <w:rFonts w:asciiTheme="majorHAnsi" w:eastAsiaTheme="majorEastAsia" w:hAnsiTheme="majorHAnsi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F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216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F4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F4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F4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F4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F4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113B9"/>
    <w:pPr>
      <w:spacing w:after="140"/>
    </w:pPr>
  </w:style>
  <w:style w:type="paragraph" w:styleId="Header">
    <w:name w:val="header"/>
    <w:basedOn w:val="Normal"/>
    <w:link w:val="HeaderChar"/>
    <w:uiPriority w:val="99"/>
    <w:unhideWhenUsed/>
    <w:rsid w:val="0030540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0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30540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0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40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02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bold"/>
    <w:basedOn w:val="BodyText1"/>
    <w:qFormat/>
    <w:rsid w:val="00FE6CEC"/>
    <w:rPr>
      <w:b/>
    </w:rPr>
  </w:style>
  <w:style w:type="paragraph" w:customStyle="1" w:styleId="FaxFields">
    <w:name w:val="Fax Fields"/>
    <w:basedOn w:val="Normal"/>
    <w:uiPriority w:val="99"/>
    <w:rsid w:val="00437382"/>
    <w:pPr>
      <w:widowControl w:val="0"/>
      <w:tabs>
        <w:tab w:val="left" w:pos="255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Arial-BoldMT" w:hAnsi="Arial-BoldMT" w:cs="Arial-BoldMT"/>
      <w:b/>
      <w:bCs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01FD3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65D55"/>
    <w:rPr>
      <w:rFonts w:ascii="Arial" w:eastAsiaTheme="majorEastAsia" w:hAnsi="Arial" w:cstheme="majorBidi"/>
      <w:b/>
      <w:bCs/>
      <w:sz w:val="32"/>
      <w:szCs w:val="32"/>
      <w:lang w:val="en-AU"/>
    </w:rPr>
  </w:style>
  <w:style w:type="numbering" w:customStyle="1" w:styleId="SHJAgendalist">
    <w:name w:val="SHJ Agenda list"/>
    <w:uiPriority w:val="99"/>
    <w:rsid w:val="00555F4B"/>
    <w:pPr>
      <w:numPr>
        <w:numId w:val="5"/>
      </w:numPr>
    </w:pPr>
  </w:style>
  <w:style w:type="paragraph" w:customStyle="1" w:styleId="SampleBodyCopySampleCopy">
    <w:name w:val="Sample Body Copy (Sample Copy)"/>
    <w:basedOn w:val="Normal"/>
    <w:uiPriority w:val="99"/>
    <w:rsid w:val="000E4209"/>
    <w:pPr>
      <w:widowControl w:val="0"/>
      <w:suppressAutoHyphens/>
      <w:autoSpaceDE w:val="0"/>
      <w:autoSpaceDN w:val="0"/>
      <w:adjustRightInd w:val="0"/>
      <w:spacing w:after="140"/>
      <w:textAlignment w:val="center"/>
    </w:pPr>
    <w:rPr>
      <w:rFonts w:ascii="ArialMT" w:hAnsi="ArialMT" w:cs="ArialMT"/>
      <w:color w:val="000000"/>
      <w:szCs w:val="22"/>
    </w:rPr>
  </w:style>
  <w:style w:type="numbering" w:customStyle="1" w:styleId="SHJAgendaitems">
    <w:name w:val="SHJ Agenda items"/>
    <w:basedOn w:val="NoList"/>
    <w:uiPriority w:val="99"/>
    <w:rsid w:val="00555F4B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F7AD4"/>
    <w:rPr>
      <w:rFonts w:asciiTheme="majorHAnsi" w:eastAsiaTheme="majorEastAsia" w:hAnsiTheme="majorHAnsi" w:cstheme="majorBidi"/>
      <w:bCs/>
      <w:i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F4B"/>
    <w:rPr>
      <w:rFonts w:asciiTheme="majorHAnsi" w:eastAsiaTheme="majorEastAsia" w:hAnsiTheme="majorHAnsi" w:cstheme="majorBidi"/>
      <w:b/>
      <w:bCs/>
      <w:i/>
      <w:iCs/>
      <w:color w:val="012169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F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F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F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F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F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BodyText1"/>
    <w:uiPriority w:val="34"/>
    <w:qFormat/>
    <w:rsid w:val="00555F4B"/>
    <w:pPr>
      <w:numPr>
        <w:ilvl w:val="2"/>
        <w:numId w:val="4"/>
      </w:numPr>
    </w:pPr>
  </w:style>
  <w:style w:type="numbering" w:customStyle="1" w:styleId="CurrentList1">
    <w:name w:val="Current List1"/>
    <w:uiPriority w:val="99"/>
    <w:rsid w:val="00555F4B"/>
    <w:pPr>
      <w:numPr>
        <w:numId w:val="1"/>
      </w:numPr>
    </w:pPr>
  </w:style>
  <w:style w:type="numbering" w:customStyle="1" w:styleId="CurrentList2">
    <w:name w:val="Current List2"/>
    <w:uiPriority w:val="99"/>
    <w:rsid w:val="00555F4B"/>
    <w:pPr>
      <w:numPr>
        <w:numId w:val="2"/>
      </w:numPr>
    </w:pPr>
  </w:style>
  <w:style w:type="paragraph" w:customStyle="1" w:styleId="ListstyleL1">
    <w:name w:val="List style L1"/>
    <w:next w:val="ListstyleL2"/>
    <w:qFormat/>
    <w:rsid w:val="00F24E81"/>
    <w:pPr>
      <w:numPr>
        <w:numId w:val="4"/>
      </w:numPr>
      <w:spacing w:before="160" w:after="80" w:line="320" w:lineRule="exact"/>
      <w:ind w:left="357" w:hanging="357"/>
    </w:pPr>
    <w:rPr>
      <w:rFonts w:ascii="Arial" w:hAnsi="Arial"/>
      <w:b/>
      <w:sz w:val="26"/>
      <w:szCs w:val="26"/>
    </w:rPr>
  </w:style>
  <w:style w:type="paragraph" w:customStyle="1" w:styleId="ListstyleL2">
    <w:name w:val="List style L2"/>
    <w:next w:val="ListParagraph"/>
    <w:qFormat/>
    <w:rsid w:val="00555F4B"/>
    <w:pPr>
      <w:numPr>
        <w:ilvl w:val="1"/>
        <w:numId w:val="4"/>
      </w:numPr>
    </w:pPr>
    <w:rPr>
      <w:rFonts w:ascii="Arial" w:hAnsi="Arial"/>
      <w:b/>
      <w:sz w:val="22"/>
      <w:szCs w:val="22"/>
    </w:rPr>
  </w:style>
  <w:style w:type="numbering" w:customStyle="1" w:styleId="Agendalistparagraph">
    <w:name w:val="Agenda list paragraph"/>
    <w:basedOn w:val="NoList"/>
    <w:uiPriority w:val="99"/>
    <w:rsid w:val="00555F4B"/>
    <w:pPr>
      <w:numPr>
        <w:numId w:val="7"/>
      </w:numPr>
    </w:pPr>
  </w:style>
  <w:style w:type="paragraph" w:customStyle="1" w:styleId="L1bulletpoints">
    <w:name w:val="L1 bullet points"/>
    <w:basedOn w:val="BodyText1"/>
    <w:link w:val="L1bulletpointsChar"/>
    <w:autoRedefine/>
    <w:qFormat/>
    <w:rsid w:val="0097334B"/>
    <w:pPr>
      <w:numPr>
        <w:numId w:val="8"/>
      </w:numPr>
      <w:tabs>
        <w:tab w:val="left" w:pos="170"/>
        <w:tab w:val="left" w:pos="425"/>
        <w:tab w:val="left" w:pos="624"/>
        <w:tab w:val="left" w:pos="794"/>
      </w:tabs>
      <w:spacing w:after="60"/>
      <w:ind w:left="170" w:hanging="170"/>
      <w:contextualSpacing/>
    </w:pPr>
  </w:style>
  <w:style w:type="character" w:customStyle="1" w:styleId="L1bulletpointsChar">
    <w:name w:val="L1 bullet points Char"/>
    <w:basedOn w:val="DefaultParagraphFont"/>
    <w:link w:val="L1bulletpoints"/>
    <w:rsid w:val="0097334B"/>
    <w:rPr>
      <w:rFonts w:ascii="Arial" w:hAnsi="Arial"/>
      <w:sz w:val="22"/>
      <w:lang w:val="en-AU"/>
    </w:rPr>
  </w:style>
  <w:style w:type="paragraph" w:customStyle="1" w:styleId="L2Bulletpoints">
    <w:name w:val="L2 Bullet points"/>
    <w:basedOn w:val="BodyText1"/>
    <w:link w:val="L2BulletpointsChar"/>
    <w:qFormat/>
    <w:rsid w:val="00555F4B"/>
    <w:pPr>
      <w:numPr>
        <w:numId w:val="9"/>
      </w:numPr>
      <w:tabs>
        <w:tab w:val="left" w:pos="170"/>
        <w:tab w:val="left" w:pos="624"/>
        <w:tab w:val="left" w:pos="794"/>
        <w:tab w:val="left" w:pos="1049"/>
      </w:tabs>
      <w:spacing w:after="60"/>
      <w:contextualSpacing/>
    </w:pPr>
  </w:style>
  <w:style w:type="character" w:customStyle="1" w:styleId="L2BulletpointsChar">
    <w:name w:val="L2 Bullet points Char"/>
    <w:basedOn w:val="DefaultParagraphFont"/>
    <w:link w:val="L2Bulletpoints"/>
    <w:rsid w:val="00555F4B"/>
    <w:rPr>
      <w:rFonts w:ascii="Arial" w:hAnsi="Arial"/>
      <w:sz w:val="22"/>
    </w:rPr>
  </w:style>
  <w:style w:type="paragraph" w:customStyle="1" w:styleId="ListbulletsL1">
    <w:name w:val="List bullets L1"/>
    <w:basedOn w:val="L1bulletpoints"/>
    <w:autoRedefine/>
    <w:qFormat/>
    <w:rsid w:val="00555F4B"/>
    <w:pPr>
      <w:ind w:left="794"/>
    </w:pPr>
  </w:style>
  <w:style w:type="paragraph" w:customStyle="1" w:styleId="ListbulletsL2">
    <w:name w:val="List bullets L2"/>
    <w:basedOn w:val="L2Bulletpoints"/>
    <w:autoRedefine/>
    <w:qFormat/>
    <w:rsid w:val="00555F4B"/>
    <w:pPr>
      <w:ind w:left="1049"/>
    </w:pPr>
  </w:style>
  <w:style w:type="paragraph" w:customStyle="1" w:styleId="Bodytextheading">
    <w:name w:val="Body text heading"/>
    <w:basedOn w:val="Bodytextbold"/>
    <w:next w:val="BodyText1"/>
    <w:qFormat/>
    <w:rsid w:val="00713DE6"/>
    <w:pPr>
      <w:spacing w:after="0"/>
    </w:pPr>
  </w:style>
  <w:style w:type="paragraph" w:styleId="NoSpacing">
    <w:name w:val="No Spacing"/>
    <w:uiPriority w:val="1"/>
    <w:qFormat/>
    <w:rsid w:val="006D56A8"/>
    <w:rPr>
      <w:rFonts w:ascii="Arial" w:hAnsi="Arial"/>
      <w:sz w:val="22"/>
    </w:rPr>
  </w:style>
  <w:style w:type="paragraph" w:customStyle="1" w:styleId="NameandDateTitleandDividerSlides">
    <w:name w:val="Name and Date (Title and Divider Slides)"/>
    <w:basedOn w:val="Normal"/>
    <w:uiPriority w:val="99"/>
    <w:rsid w:val="00D51687"/>
    <w:pPr>
      <w:widowControl w:val="0"/>
      <w:tabs>
        <w:tab w:val="left" w:pos="1327"/>
      </w:tabs>
      <w:suppressAutoHyphens/>
      <w:autoSpaceDE w:val="0"/>
      <w:autoSpaceDN w:val="0"/>
      <w:adjustRightInd w:val="0"/>
      <w:spacing w:line="360" w:lineRule="atLeast"/>
      <w:textAlignment w:val="center"/>
    </w:pPr>
    <w:rPr>
      <w:rFonts w:ascii="ArialMT" w:hAnsi="ArialMT" w:cs="ArialMT"/>
      <w:color w:val="000000"/>
      <w:sz w:val="32"/>
      <w:szCs w:val="32"/>
    </w:rPr>
  </w:style>
  <w:style w:type="paragraph" w:styleId="TOCHeading">
    <w:name w:val="TOC Heading"/>
    <w:basedOn w:val="Bodytextheading"/>
    <w:next w:val="Bodytextbold"/>
    <w:autoRedefine/>
    <w:uiPriority w:val="39"/>
    <w:unhideWhenUsed/>
    <w:qFormat/>
    <w:rsid w:val="00B535FC"/>
    <w:pPr>
      <w:spacing w:before="480" w:line="276" w:lineRule="auto"/>
    </w:pPr>
    <w:rPr>
      <w:rFonts w:asciiTheme="majorHAnsi" w:hAnsiTheme="majorHAnsi"/>
      <w:color w:val="000000" w:themeColor="text1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535FC"/>
    <w:pPr>
      <w:tabs>
        <w:tab w:val="right" w:pos="10206"/>
      </w:tabs>
      <w:spacing w:before="140"/>
    </w:pPr>
    <w:rPr>
      <w:rFonts w:asciiTheme="minorHAnsi" w:hAnsiTheme="minorHAnsi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1B6"/>
    <w:pPr>
      <w:tabs>
        <w:tab w:val="right" w:pos="10206"/>
      </w:tabs>
      <w:ind w:left="624"/>
    </w:pPr>
    <w:rPr>
      <w:rFonts w:asciiTheme="minorHAnsi" w:hAnsi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111B6"/>
    <w:pPr>
      <w:tabs>
        <w:tab w:val="right" w:pos="10206"/>
      </w:tabs>
      <w:ind w:left="624"/>
    </w:pPr>
    <w:rPr>
      <w:rFonts w:asciiTheme="minorHAnsi" w:hAnsiTheme="minorHAnsi"/>
      <w:i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E17D2"/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E17D2"/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E17D2"/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E17D2"/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E17D2"/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E17D2"/>
    <w:rPr>
      <w:rFonts w:asciiTheme="minorHAnsi" w:hAnsiTheme="minorHAnsi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E560B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sz w:val="18"/>
      <w:szCs w:val="18"/>
      <w:vertAlign w:val="baseline"/>
    </w:rPr>
  </w:style>
  <w:style w:type="paragraph" w:customStyle="1" w:styleId="BasicParagraph">
    <w:name w:val="[Basic Paragraph]"/>
    <w:basedOn w:val="Normal"/>
    <w:uiPriority w:val="99"/>
    <w:rsid w:val="00995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customStyle="1" w:styleId="Liststyle-numbersandletters">
    <w:name w:val="List style - numbers and letters"/>
    <w:basedOn w:val="ListstyleL1"/>
    <w:qFormat/>
    <w:rsid w:val="005E4670"/>
    <w:pPr>
      <w:numPr>
        <w:numId w:val="15"/>
      </w:numPr>
    </w:pPr>
    <w:rPr>
      <w:b w:val="0"/>
      <w:sz w:val="22"/>
      <w:lang w:val="en-AU"/>
    </w:rPr>
  </w:style>
  <w:style w:type="paragraph" w:customStyle="1" w:styleId="NameandDate">
    <w:name w:val="Name and Date"/>
    <w:basedOn w:val="Normal"/>
    <w:next w:val="BodyText1"/>
    <w:uiPriority w:val="99"/>
    <w:qFormat/>
    <w:rsid w:val="00EE470A"/>
    <w:pPr>
      <w:widowControl w:val="0"/>
      <w:tabs>
        <w:tab w:val="left" w:pos="1327"/>
      </w:tabs>
      <w:suppressAutoHyphens/>
      <w:autoSpaceDE w:val="0"/>
      <w:autoSpaceDN w:val="0"/>
      <w:adjustRightInd w:val="0"/>
      <w:spacing w:after="40" w:line="300" w:lineRule="atLeast"/>
      <w:textAlignment w:val="center"/>
    </w:pPr>
    <w:rPr>
      <w:rFonts w:asciiTheme="minorHAnsi" w:hAnsiTheme="minorHAnsi" w:cs="ArialMT"/>
      <w:color w:val="012169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555F4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5F4B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DOCUMENTTITLE">
    <w:name w:val="DOCUMENT TITLE"/>
    <w:basedOn w:val="Normal"/>
    <w:next w:val="Normal"/>
    <w:qFormat/>
    <w:rsid w:val="0097152A"/>
    <w:pPr>
      <w:spacing w:line="440" w:lineRule="atLeast"/>
    </w:pPr>
    <w:rPr>
      <w:rFonts w:eastAsiaTheme="minorHAnsi"/>
      <w:caps/>
      <w:sz w:val="44"/>
      <w:szCs w:val="44"/>
      <w:lang w:val="en-US"/>
    </w:rPr>
  </w:style>
  <w:style w:type="paragraph" w:customStyle="1" w:styleId="Footer1">
    <w:name w:val="Footer1"/>
    <w:basedOn w:val="NoSpacing"/>
    <w:qFormat/>
    <w:rsid w:val="0097152A"/>
    <w:pPr>
      <w:spacing w:before="240"/>
    </w:pPr>
    <w:rPr>
      <w:caps/>
      <w:color w:val="000000" w:themeColor="text1"/>
      <w:spacing w:val="10"/>
      <w:sz w:val="20"/>
      <w:szCs w:val="30"/>
    </w:rPr>
  </w:style>
  <w:style w:type="paragraph" w:customStyle="1" w:styleId="Letteredlist">
    <w:name w:val="Lettered list"/>
    <w:basedOn w:val="ListstyleL2"/>
    <w:qFormat/>
    <w:rsid w:val="005E4670"/>
    <w:pPr>
      <w:numPr>
        <w:numId w:val="14"/>
      </w:numPr>
    </w:pPr>
    <w:rPr>
      <w:b w:val="0"/>
      <w:lang w:val="en-AU"/>
    </w:rPr>
  </w:style>
  <w:style w:type="paragraph" w:styleId="Title">
    <w:name w:val="Title"/>
    <w:basedOn w:val="Normal"/>
    <w:link w:val="TitleChar"/>
    <w:qFormat/>
    <w:rsid w:val="00E16EF8"/>
    <w:pPr>
      <w:spacing w:line="240" w:lineRule="auto"/>
      <w:jc w:val="center"/>
    </w:pPr>
    <w:rPr>
      <w:rFonts w:eastAsia="Times New Roman" w:cs="Times New Roman"/>
      <w:b/>
      <w:bCs/>
      <w:sz w:val="28"/>
      <w:lang w:eastAsia="ja-JP"/>
    </w:rPr>
  </w:style>
  <w:style w:type="character" w:customStyle="1" w:styleId="TitleChar">
    <w:name w:val="Title Char"/>
    <w:basedOn w:val="DefaultParagraphFont"/>
    <w:link w:val="Title"/>
    <w:rsid w:val="00E16EF8"/>
    <w:rPr>
      <w:rFonts w:ascii="Arial" w:eastAsia="Times New Roman" w:hAnsi="Arial" w:cs="Times New Roman"/>
      <w:b/>
      <w:bCs/>
      <w:sz w:val="28"/>
      <w:lang w:val="en-AU" w:eastAsia="ja-JP"/>
    </w:rPr>
  </w:style>
  <w:style w:type="paragraph" w:customStyle="1" w:styleId="Default">
    <w:name w:val="Default"/>
    <w:rsid w:val="00E16EF8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AU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76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AC3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AC3"/>
    <w:rPr>
      <w:rFonts w:ascii="Arial" w:hAnsi="Arial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23345C"/>
    <w:rPr>
      <w:rFonts w:ascii="Arial" w:hAnsi="Arial"/>
      <w:sz w:val="22"/>
      <w:lang w:val="en-AU"/>
    </w:rPr>
  </w:style>
  <w:style w:type="character" w:styleId="Hyperlink">
    <w:name w:val="Hyperlink"/>
    <w:basedOn w:val="DefaultParagraphFont"/>
    <w:uiPriority w:val="99"/>
    <w:unhideWhenUsed/>
    <w:rsid w:val="00020F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legislation.gov.au/F2018L01817/latest/tex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asic.gov.au/regulatory-resources/financial-services/financial-advice/professional-standards/definitions-that-apply-to-personal-advice-provid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F2018L01817/latest/tex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asic.gov.au/regulatory-resources/financial-services/financial-advice/professional-standards/continuing-professional-development-cpd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faaa.au/wp-content/uploads/2025/03/FAAA-Member-Regulation-April-2025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OfficeTemplates\FPA%20Landscape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1E4A03644EC4F8D6511637013632F" ma:contentTypeVersion="17" ma:contentTypeDescription="Create a new document." ma:contentTypeScope="" ma:versionID="d2c25536a52f69acb1901eb291473c8e">
  <xsd:schema xmlns:xsd="http://www.w3.org/2001/XMLSchema" xmlns:xs="http://www.w3.org/2001/XMLSchema" xmlns:p="http://schemas.microsoft.com/office/2006/metadata/properties" xmlns:ns2="c08e7fda-dd81-4197-93b7-cedba65b12db" xmlns:ns3="6a2215de-2048-4d4e-9aa6-cb08f7464c74" targetNamespace="http://schemas.microsoft.com/office/2006/metadata/properties" ma:root="true" ma:fieldsID="633fc637a0a512998b4c8772c6adab57" ns2:_="" ns3:_="">
    <xsd:import namespace="c08e7fda-dd81-4197-93b7-cedba65b12db"/>
    <xsd:import namespace="6a2215de-2048-4d4e-9aa6-cb08f74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e7fda-dd81-4197-93b7-cedba65b1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1655d8-eba7-41d3-855a-fe04da39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215de-2048-4d4e-9aa6-cb08f7464c7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28a032-71d9-4beb-b5a6-969934d268fe}" ma:internalName="TaxCatchAll" ma:showField="CatchAllData" ma:web="6a2215de-2048-4d4e-9aa6-cb08f74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912469-C62E-4AFC-980F-F70BFF213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BA0DD-150E-4AF2-A3A4-5C01E140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e7fda-dd81-4197-93b7-cedba65b12db"/>
    <ds:schemaRef ds:uri="6a2215de-2048-4d4e-9aa6-cb08f74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E9F83-6600-460D-B42A-136B523D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FPA Landscape document</Template>
  <TotalTime>14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FAAA PROFESSIONAL DEVELOPMENT PLAN TEMPLATE</vt:lpstr>
    </vt:vector>
  </TitlesOfParts>
  <Manager/>
  <Company/>
  <LinksUpToDate>false</LinksUpToDate>
  <CharactersWithSpaces>4451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FAAA PROFESSIONAL DEVELOPMENT PLAN TEMPLATE</dc:title>
  <dc:subject/>
  <dc:creator>Giles Smith</dc:creator>
  <cp:keywords/>
  <dc:description/>
  <cp:lastModifiedBy>Louise Trevaskis</cp:lastModifiedBy>
  <cp:revision>21</cp:revision>
  <cp:lastPrinted>2016-04-20T04:41:00Z</cp:lastPrinted>
  <dcterms:created xsi:type="dcterms:W3CDTF">2025-06-23T05:48:00Z</dcterms:created>
  <dcterms:modified xsi:type="dcterms:W3CDTF">2025-06-23T06:40:00Z</dcterms:modified>
  <cp:category/>
</cp:coreProperties>
</file>